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8FB" w:rsidRPr="0013672A" w:rsidRDefault="004738FB" w:rsidP="00ED23DC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3672A">
        <w:rPr>
          <w:rFonts w:ascii="Times New Roman" w:hAnsi="Times New Roman" w:cs="Times New Roman"/>
          <w:b/>
          <w:bCs/>
          <w:sz w:val="22"/>
          <w:szCs w:val="22"/>
        </w:rPr>
        <w:t>SYLABUS DO PRZEDMIOTU</w:t>
      </w:r>
    </w:p>
    <w:p w:rsidR="008E6D61" w:rsidRPr="0013672A" w:rsidRDefault="008E6D61" w:rsidP="00ED23DC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5238"/>
      </w:tblGrid>
      <w:tr w:rsidR="0013672A" w:rsidRPr="0013672A" w:rsidTr="00C6752F">
        <w:trPr>
          <w:trHeight w:val="170"/>
        </w:trPr>
        <w:tc>
          <w:tcPr>
            <w:tcW w:w="3918" w:type="dxa"/>
            <w:vAlign w:val="center"/>
          </w:tcPr>
          <w:p w:rsidR="009E4980" w:rsidRPr="0013672A" w:rsidRDefault="009E4980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Nazwa przedmiotu</w:t>
            </w:r>
          </w:p>
        </w:tc>
        <w:tc>
          <w:tcPr>
            <w:tcW w:w="5370" w:type="dxa"/>
            <w:vAlign w:val="center"/>
          </w:tcPr>
          <w:p w:rsidR="009E4980" w:rsidRPr="0013672A" w:rsidRDefault="009E4980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Inwestowanie na rynku nieruchomości</w:t>
            </w:r>
          </w:p>
        </w:tc>
      </w:tr>
      <w:tr w:rsidR="0013672A" w:rsidRPr="0013672A" w:rsidTr="00C6752F">
        <w:trPr>
          <w:trHeight w:val="170"/>
        </w:trPr>
        <w:tc>
          <w:tcPr>
            <w:tcW w:w="3918" w:type="dxa"/>
            <w:vAlign w:val="center"/>
          </w:tcPr>
          <w:p w:rsidR="00C6752F" w:rsidRPr="0013672A" w:rsidRDefault="00C6752F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Kierunek</w:t>
            </w:r>
          </w:p>
        </w:tc>
        <w:tc>
          <w:tcPr>
            <w:tcW w:w="5370" w:type="dxa"/>
            <w:vAlign w:val="center"/>
          </w:tcPr>
          <w:p w:rsidR="00C6752F" w:rsidRPr="0013672A" w:rsidRDefault="00C6752F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Finanse i Rachunkowość w Biznesie</w:t>
            </w:r>
          </w:p>
        </w:tc>
      </w:tr>
      <w:tr w:rsidR="0013672A" w:rsidRPr="0013672A" w:rsidTr="00C6752F">
        <w:trPr>
          <w:trHeight w:val="170"/>
        </w:trPr>
        <w:tc>
          <w:tcPr>
            <w:tcW w:w="3918" w:type="dxa"/>
            <w:vAlign w:val="center"/>
          </w:tcPr>
          <w:p w:rsidR="00C6752F" w:rsidRPr="0013672A" w:rsidRDefault="00C6752F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Forma studiów</w:t>
            </w:r>
          </w:p>
        </w:tc>
        <w:tc>
          <w:tcPr>
            <w:tcW w:w="5370" w:type="dxa"/>
            <w:vAlign w:val="center"/>
          </w:tcPr>
          <w:p w:rsidR="00C6752F" w:rsidRPr="0013672A" w:rsidRDefault="00EB6490" w:rsidP="00ED23DC">
            <w:pPr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Nies</w:t>
            </w:r>
            <w:r w:rsidR="00C6752F"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tacjonarne</w:t>
            </w:r>
          </w:p>
        </w:tc>
      </w:tr>
      <w:tr w:rsidR="0013672A" w:rsidRPr="0013672A" w:rsidTr="00C6752F">
        <w:trPr>
          <w:trHeight w:val="170"/>
        </w:trPr>
        <w:tc>
          <w:tcPr>
            <w:tcW w:w="3918" w:type="dxa"/>
            <w:vAlign w:val="center"/>
          </w:tcPr>
          <w:p w:rsidR="00C6752F" w:rsidRPr="0013672A" w:rsidRDefault="00C6752F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Poziom kwalifikacji</w:t>
            </w:r>
          </w:p>
        </w:tc>
        <w:tc>
          <w:tcPr>
            <w:tcW w:w="5370" w:type="dxa"/>
            <w:vAlign w:val="center"/>
          </w:tcPr>
          <w:p w:rsidR="00C6752F" w:rsidRPr="0013672A" w:rsidRDefault="00C6752F" w:rsidP="00ED23DC">
            <w:pPr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pierwszego stopnia</w:t>
            </w:r>
          </w:p>
        </w:tc>
      </w:tr>
      <w:tr w:rsidR="0013672A" w:rsidRPr="0013672A" w:rsidTr="00C6752F">
        <w:trPr>
          <w:trHeight w:val="170"/>
        </w:trPr>
        <w:tc>
          <w:tcPr>
            <w:tcW w:w="3918" w:type="dxa"/>
            <w:vAlign w:val="center"/>
          </w:tcPr>
          <w:p w:rsidR="009E4980" w:rsidRPr="0013672A" w:rsidRDefault="009E4980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Rok</w:t>
            </w:r>
          </w:p>
        </w:tc>
        <w:tc>
          <w:tcPr>
            <w:tcW w:w="5370" w:type="dxa"/>
            <w:vAlign w:val="center"/>
          </w:tcPr>
          <w:p w:rsidR="009E4980" w:rsidRPr="0013672A" w:rsidRDefault="009061C3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</w:tr>
      <w:tr w:rsidR="0013672A" w:rsidRPr="0013672A" w:rsidTr="00C6752F">
        <w:trPr>
          <w:trHeight w:val="170"/>
        </w:trPr>
        <w:tc>
          <w:tcPr>
            <w:tcW w:w="3918" w:type="dxa"/>
            <w:vAlign w:val="center"/>
          </w:tcPr>
          <w:p w:rsidR="009E4980" w:rsidRPr="0013672A" w:rsidRDefault="009E4980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Semestr</w:t>
            </w:r>
          </w:p>
        </w:tc>
        <w:tc>
          <w:tcPr>
            <w:tcW w:w="5370" w:type="dxa"/>
            <w:vAlign w:val="center"/>
          </w:tcPr>
          <w:p w:rsidR="009E4980" w:rsidRPr="0013672A" w:rsidRDefault="00AA6A99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I</w:t>
            </w:r>
            <w:r w:rsidR="009E4980"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V</w:t>
            </w:r>
          </w:p>
        </w:tc>
      </w:tr>
      <w:tr w:rsidR="0013672A" w:rsidRPr="0013672A" w:rsidTr="00C6752F">
        <w:trPr>
          <w:trHeight w:val="170"/>
        </w:trPr>
        <w:tc>
          <w:tcPr>
            <w:tcW w:w="3918" w:type="dxa"/>
            <w:vAlign w:val="center"/>
          </w:tcPr>
          <w:p w:rsidR="00C6752F" w:rsidRPr="0013672A" w:rsidRDefault="00C6752F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Jednostka prowadząca</w:t>
            </w:r>
          </w:p>
        </w:tc>
        <w:tc>
          <w:tcPr>
            <w:tcW w:w="5370" w:type="dxa"/>
            <w:vAlign w:val="center"/>
          </w:tcPr>
          <w:p w:rsidR="00C6752F" w:rsidRPr="0013672A" w:rsidRDefault="00C6752F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Katedra Ekonomii, Inwestycji i Nieruchomości</w:t>
            </w:r>
          </w:p>
        </w:tc>
      </w:tr>
      <w:tr w:rsidR="0013672A" w:rsidRPr="0013672A" w:rsidTr="00C6752F">
        <w:trPr>
          <w:trHeight w:val="170"/>
        </w:trPr>
        <w:tc>
          <w:tcPr>
            <w:tcW w:w="3918" w:type="dxa"/>
            <w:vAlign w:val="center"/>
          </w:tcPr>
          <w:p w:rsidR="00C6752F" w:rsidRPr="0013672A" w:rsidRDefault="00C6752F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Osoba sporządzająca </w:t>
            </w:r>
          </w:p>
        </w:tc>
        <w:tc>
          <w:tcPr>
            <w:tcW w:w="5370" w:type="dxa"/>
            <w:vAlign w:val="center"/>
          </w:tcPr>
          <w:p w:rsidR="00C6752F" w:rsidRPr="0013672A" w:rsidRDefault="00C6752F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dr hab. Małgorzata </w:t>
            </w:r>
            <w:proofErr w:type="spellStart"/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Okręglicka</w:t>
            </w:r>
            <w:proofErr w:type="spellEnd"/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prof. </w:t>
            </w:r>
            <w:proofErr w:type="spellStart"/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PCz</w:t>
            </w:r>
            <w:proofErr w:type="spellEnd"/>
          </w:p>
        </w:tc>
      </w:tr>
      <w:tr w:rsidR="0013672A" w:rsidRPr="0013672A" w:rsidTr="00C6752F">
        <w:trPr>
          <w:trHeight w:val="170"/>
        </w:trPr>
        <w:tc>
          <w:tcPr>
            <w:tcW w:w="3918" w:type="dxa"/>
            <w:vAlign w:val="center"/>
          </w:tcPr>
          <w:p w:rsidR="009E4980" w:rsidRPr="0013672A" w:rsidRDefault="009E4980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Profil </w:t>
            </w:r>
          </w:p>
        </w:tc>
        <w:tc>
          <w:tcPr>
            <w:tcW w:w="5370" w:type="dxa"/>
            <w:vAlign w:val="center"/>
          </w:tcPr>
          <w:p w:rsidR="009E4980" w:rsidRPr="0013672A" w:rsidRDefault="0013672A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O</w:t>
            </w:r>
            <w:r w:rsidR="009E4980"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gólnoakademicki</w:t>
            </w:r>
            <w:proofErr w:type="spellEnd"/>
          </w:p>
        </w:tc>
      </w:tr>
      <w:tr w:rsidR="0013672A" w:rsidRPr="0013672A" w:rsidTr="00C6752F">
        <w:trPr>
          <w:trHeight w:val="170"/>
        </w:trPr>
        <w:tc>
          <w:tcPr>
            <w:tcW w:w="3918" w:type="dxa"/>
            <w:vAlign w:val="center"/>
          </w:tcPr>
          <w:p w:rsidR="009E4980" w:rsidRPr="0013672A" w:rsidRDefault="009E4980" w:rsidP="00ED23DC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Liczba punktów ECTS</w:t>
            </w:r>
          </w:p>
        </w:tc>
        <w:tc>
          <w:tcPr>
            <w:tcW w:w="5370" w:type="dxa"/>
            <w:vAlign w:val="center"/>
          </w:tcPr>
          <w:p w:rsidR="009E4980" w:rsidRPr="0013672A" w:rsidRDefault="00AA6A99" w:rsidP="00ED23D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</w:tr>
    </w:tbl>
    <w:p w:rsidR="009E4980" w:rsidRPr="0013672A" w:rsidRDefault="009E4980" w:rsidP="00ED23DC">
      <w:pPr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9E4980" w:rsidRPr="0013672A" w:rsidRDefault="009E4980" w:rsidP="00ED23DC">
      <w:pPr>
        <w:rPr>
          <w:rFonts w:ascii="Times New Roman" w:hAnsi="Times New Roman" w:cs="Times New Roman"/>
          <w:b/>
          <w:sz w:val="22"/>
          <w:szCs w:val="22"/>
        </w:rPr>
      </w:pPr>
      <w:r w:rsidRPr="0013672A">
        <w:rPr>
          <w:rFonts w:ascii="Times New Roman" w:hAnsi="Times New Roman" w:cs="Times New Roman"/>
          <w:b/>
          <w:sz w:val="22"/>
          <w:szCs w:val="22"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0"/>
        <w:gridCol w:w="1843"/>
        <w:gridCol w:w="2227"/>
        <w:gridCol w:w="1401"/>
        <w:gridCol w:w="1819"/>
      </w:tblGrid>
      <w:tr w:rsidR="0013672A" w:rsidRPr="0013672A" w:rsidTr="007C7782">
        <w:trPr>
          <w:trHeight w:val="340"/>
        </w:trPr>
        <w:tc>
          <w:tcPr>
            <w:tcW w:w="1883" w:type="dxa"/>
            <w:vAlign w:val="center"/>
          </w:tcPr>
          <w:p w:rsidR="009E4980" w:rsidRPr="0013672A" w:rsidRDefault="009E4980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WYKŁAD</w:t>
            </w:r>
          </w:p>
        </w:tc>
        <w:tc>
          <w:tcPr>
            <w:tcW w:w="1907" w:type="dxa"/>
            <w:vAlign w:val="center"/>
          </w:tcPr>
          <w:p w:rsidR="009E4980" w:rsidRPr="0013672A" w:rsidRDefault="009E4980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ĆWICZENIA</w:t>
            </w:r>
          </w:p>
        </w:tc>
        <w:tc>
          <w:tcPr>
            <w:tcW w:w="2257" w:type="dxa"/>
            <w:vAlign w:val="center"/>
          </w:tcPr>
          <w:p w:rsidR="009E4980" w:rsidRPr="0013672A" w:rsidRDefault="009E4980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LABORATORIUM</w:t>
            </w:r>
          </w:p>
        </w:tc>
        <w:tc>
          <w:tcPr>
            <w:tcW w:w="1432" w:type="dxa"/>
            <w:vAlign w:val="center"/>
          </w:tcPr>
          <w:p w:rsidR="009E4980" w:rsidRPr="0013672A" w:rsidRDefault="009E4980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PROJEKT</w:t>
            </w:r>
          </w:p>
        </w:tc>
        <w:tc>
          <w:tcPr>
            <w:tcW w:w="1843" w:type="dxa"/>
            <w:vAlign w:val="center"/>
          </w:tcPr>
          <w:p w:rsidR="009E4980" w:rsidRPr="0013672A" w:rsidRDefault="009E4980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SEMINARIUM</w:t>
            </w:r>
          </w:p>
        </w:tc>
      </w:tr>
      <w:tr w:rsidR="0013672A" w:rsidRPr="0013672A" w:rsidTr="007C7782">
        <w:trPr>
          <w:trHeight w:val="340"/>
        </w:trPr>
        <w:tc>
          <w:tcPr>
            <w:tcW w:w="1883" w:type="dxa"/>
            <w:vAlign w:val="center"/>
          </w:tcPr>
          <w:p w:rsidR="00AA6A99" w:rsidRPr="0013672A" w:rsidRDefault="00EB6490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1907" w:type="dxa"/>
            <w:vAlign w:val="center"/>
          </w:tcPr>
          <w:p w:rsidR="00AA6A99" w:rsidRPr="0013672A" w:rsidRDefault="00AA6A99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2257" w:type="dxa"/>
            <w:vAlign w:val="center"/>
          </w:tcPr>
          <w:p w:rsidR="00AA6A99" w:rsidRPr="0013672A" w:rsidRDefault="00EB6490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1432" w:type="dxa"/>
            <w:vAlign w:val="center"/>
          </w:tcPr>
          <w:p w:rsidR="00AA6A99" w:rsidRPr="0013672A" w:rsidRDefault="00AA6A99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AA6A99" w:rsidRPr="0013672A" w:rsidRDefault="00AA6A99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</w:tr>
    </w:tbl>
    <w:p w:rsidR="00304124" w:rsidRPr="0013672A" w:rsidRDefault="00304124" w:rsidP="00ED23DC">
      <w:pPr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13672A" w:rsidRPr="0061789D" w:rsidRDefault="0013672A" w:rsidP="0013672A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61789D">
        <w:rPr>
          <w:rFonts w:ascii="Times New Roman" w:hAnsi="Times New Roman" w:cs="Times New Roman"/>
          <w:b/>
          <w:sz w:val="22"/>
          <w:szCs w:val="22"/>
          <w:u w:val="single"/>
        </w:rPr>
        <w:t>OPIS PRZEDMIOTU</w:t>
      </w:r>
    </w:p>
    <w:p w:rsidR="0013672A" w:rsidRPr="0061789D" w:rsidRDefault="0013672A" w:rsidP="0013672A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1789D">
        <w:rPr>
          <w:rFonts w:ascii="Times New Roman" w:hAnsi="Times New Roman" w:cs="Times New Roman"/>
          <w:b/>
          <w:sz w:val="22"/>
          <w:szCs w:val="22"/>
        </w:rPr>
        <w:t>CEL PRZEDMIOTU</w:t>
      </w:r>
    </w:p>
    <w:p w:rsidR="0013672A" w:rsidRPr="0061789D" w:rsidRDefault="0013672A" w:rsidP="0013672A">
      <w:pPr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C1. Zapoznanie z istotą, metodami, narzędziami i warunkami inwestowania rzeczowego na rynku nieruchomości z uwzględnieniem perspektywy zarządczej.</w:t>
      </w:r>
    </w:p>
    <w:p w:rsidR="0013672A" w:rsidRPr="0061789D" w:rsidRDefault="0013672A" w:rsidP="0013672A">
      <w:pPr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C2. Zapoznanie się z formami i metodami analizy opłacalności wykorzystania źródeł finansowania nieruchomości.</w:t>
      </w:r>
    </w:p>
    <w:p w:rsidR="0013672A" w:rsidRPr="0061789D" w:rsidRDefault="0013672A" w:rsidP="0013672A">
      <w:pPr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C3. Zapoznanie z istotą, metodami, narzędziami i warunkami inwestowania finansowego na rynku nieruchomości.</w:t>
      </w:r>
    </w:p>
    <w:p w:rsidR="0013672A" w:rsidRPr="0061789D" w:rsidRDefault="0013672A" w:rsidP="0013672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3672A" w:rsidRPr="0061789D" w:rsidRDefault="0013672A" w:rsidP="0013672A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1789D">
        <w:rPr>
          <w:rFonts w:ascii="Times New Roman" w:hAnsi="Times New Roman" w:cs="Times New Roman"/>
          <w:b/>
          <w:sz w:val="22"/>
          <w:szCs w:val="22"/>
        </w:rPr>
        <w:t xml:space="preserve">WYMAGANIA WSTĘPNE W ZAKRESIE WIEDZY, UMIEJĘTNOŚCI I INNYCH KOMPETENCJI </w:t>
      </w:r>
    </w:p>
    <w:p w:rsidR="0013672A" w:rsidRPr="0061789D" w:rsidRDefault="0013672A" w:rsidP="0013672A">
      <w:pPr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1. Student potrafi zdefiniować pojęcie inwestycji i wskazać ich rolę w przedsiębiorstwie.</w:t>
      </w:r>
    </w:p>
    <w:p w:rsidR="0013672A" w:rsidRPr="0061789D" w:rsidRDefault="0013672A" w:rsidP="0013672A">
      <w:pPr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2. Student potrafi scharakteryzować inwestycje rzeczowe i finansowe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61789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3672A" w:rsidRPr="0061789D" w:rsidRDefault="0013672A" w:rsidP="0013672A">
      <w:pPr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3. Student potrafi analizować efektywność inwestycji w oparciu o metody proste i dyskontowe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13672A" w:rsidRPr="0061789D" w:rsidRDefault="0013672A" w:rsidP="0013672A">
      <w:pPr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4. Student zna pojęcie i podstawowe rodzaje papierów wartościowych oraz sposoby obrotu instrumentami finansowymi.</w:t>
      </w:r>
    </w:p>
    <w:p w:rsidR="0013672A" w:rsidRPr="0061789D" w:rsidRDefault="0013672A" w:rsidP="0013672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304124" w:rsidRPr="0013672A" w:rsidRDefault="00304124" w:rsidP="00ED23DC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13672A">
        <w:rPr>
          <w:rFonts w:ascii="Times New Roman" w:hAnsi="Times New Roman" w:cs="Times New Roman"/>
          <w:b/>
          <w:sz w:val="22"/>
          <w:szCs w:val="22"/>
        </w:rPr>
        <w:t xml:space="preserve">EFEKTY </w:t>
      </w:r>
      <w:r w:rsidR="009E19EB" w:rsidRPr="0013672A">
        <w:rPr>
          <w:rFonts w:ascii="Times New Roman" w:hAnsi="Times New Roman" w:cs="Times New Roman"/>
          <w:b/>
          <w:sz w:val="22"/>
          <w:szCs w:val="22"/>
        </w:rPr>
        <w:t>UCZENIA SIĘ</w:t>
      </w:r>
    </w:p>
    <w:p w:rsidR="00AA6A99" w:rsidRPr="0013672A" w:rsidRDefault="00AB57AB" w:rsidP="00ED23DC">
      <w:pPr>
        <w:pStyle w:val="Akapitzlist"/>
        <w:ind w:left="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13672A">
        <w:rPr>
          <w:rFonts w:ascii="Times New Roman" w:hAnsi="Times New Roman" w:cs="Times New Roman"/>
          <w:sz w:val="22"/>
          <w:szCs w:val="22"/>
        </w:rPr>
        <w:t>EU</w:t>
      </w:r>
      <w:r w:rsidR="00AA6A99" w:rsidRPr="0013672A">
        <w:rPr>
          <w:rFonts w:ascii="Times New Roman" w:hAnsi="Times New Roman" w:cs="Times New Roman"/>
          <w:sz w:val="22"/>
          <w:szCs w:val="22"/>
        </w:rPr>
        <w:t xml:space="preserve"> 1</w:t>
      </w:r>
      <w:r w:rsidR="00425DA9" w:rsidRPr="0013672A">
        <w:rPr>
          <w:rFonts w:ascii="Times New Roman" w:hAnsi="Times New Roman" w:cs="Times New Roman"/>
          <w:sz w:val="22"/>
          <w:szCs w:val="22"/>
        </w:rPr>
        <w:t xml:space="preserve">. </w:t>
      </w:r>
      <w:r w:rsidR="00AA6A99" w:rsidRPr="0013672A">
        <w:rPr>
          <w:rFonts w:ascii="Times New Roman" w:hAnsi="Times New Roman" w:cs="Times New Roman"/>
          <w:sz w:val="22"/>
          <w:szCs w:val="22"/>
        </w:rPr>
        <w:t>Student potrafi przedstawić istotę, rodzaje, formy i zasady inwestowania rzeczowego jako procesu na rynku nieruchomości</w:t>
      </w:r>
      <w:r w:rsidR="0013672A">
        <w:rPr>
          <w:rFonts w:ascii="Times New Roman" w:hAnsi="Times New Roman" w:cs="Times New Roman"/>
          <w:sz w:val="22"/>
          <w:szCs w:val="22"/>
        </w:rPr>
        <w:t>.</w:t>
      </w:r>
    </w:p>
    <w:p w:rsidR="00AA6A99" w:rsidRPr="0013672A" w:rsidRDefault="00AB57AB" w:rsidP="00ED23DC">
      <w:pPr>
        <w:pStyle w:val="Akapitzlist"/>
        <w:ind w:left="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13672A">
        <w:rPr>
          <w:rFonts w:ascii="Times New Roman" w:hAnsi="Times New Roman" w:cs="Times New Roman"/>
          <w:sz w:val="22"/>
          <w:szCs w:val="22"/>
        </w:rPr>
        <w:t>EU</w:t>
      </w:r>
      <w:r w:rsidR="00AA6A99" w:rsidRPr="0013672A">
        <w:rPr>
          <w:rFonts w:ascii="Times New Roman" w:hAnsi="Times New Roman" w:cs="Times New Roman"/>
          <w:sz w:val="22"/>
          <w:szCs w:val="22"/>
        </w:rPr>
        <w:t xml:space="preserve"> 2</w:t>
      </w:r>
      <w:r w:rsidR="00425DA9" w:rsidRPr="0013672A">
        <w:rPr>
          <w:rFonts w:ascii="Times New Roman" w:hAnsi="Times New Roman" w:cs="Times New Roman"/>
          <w:sz w:val="22"/>
          <w:szCs w:val="22"/>
        </w:rPr>
        <w:t>.</w:t>
      </w:r>
      <w:r w:rsidR="00A269EC" w:rsidRPr="0013672A">
        <w:rPr>
          <w:rFonts w:ascii="Times New Roman" w:hAnsi="Times New Roman" w:cs="Times New Roman"/>
          <w:sz w:val="22"/>
          <w:szCs w:val="22"/>
        </w:rPr>
        <w:t xml:space="preserve"> </w:t>
      </w:r>
      <w:r w:rsidR="00AA6A99" w:rsidRPr="0013672A">
        <w:rPr>
          <w:rFonts w:ascii="Times New Roman" w:hAnsi="Times New Roman" w:cs="Times New Roman"/>
          <w:sz w:val="22"/>
          <w:szCs w:val="22"/>
        </w:rPr>
        <w:t>Student zna zasady, narzędzia i rolę zarządzania w procesie inwestowania rzeczowego na rynku nieruchomości</w:t>
      </w:r>
      <w:r w:rsidR="0013672A">
        <w:rPr>
          <w:rFonts w:ascii="Times New Roman" w:hAnsi="Times New Roman" w:cs="Times New Roman"/>
          <w:sz w:val="22"/>
          <w:szCs w:val="22"/>
        </w:rPr>
        <w:t>.</w:t>
      </w:r>
    </w:p>
    <w:p w:rsidR="00AA6A99" w:rsidRPr="0013672A" w:rsidRDefault="00AB57AB" w:rsidP="00ED23DC">
      <w:pPr>
        <w:pStyle w:val="Akapitzlist"/>
        <w:ind w:left="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13672A">
        <w:rPr>
          <w:rFonts w:ascii="Times New Roman" w:hAnsi="Times New Roman" w:cs="Times New Roman"/>
          <w:sz w:val="22"/>
          <w:szCs w:val="22"/>
        </w:rPr>
        <w:t>EU</w:t>
      </w:r>
      <w:r w:rsidR="00AA6A99" w:rsidRPr="0013672A">
        <w:rPr>
          <w:rFonts w:ascii="Times New Roman" w:hAnsi="Times New Roman" w:cs="Times New Roman"/>
          <w:sz w:val="22"/>
          <w:szCs w:val="22"/>
        </w:rPr>
        <w:t xml:space="preserve"> 3</w:t>
      </w:r>
      <w:r w:rsidR="00425DA9" w:rsidRPr="0013672A">
        <w:rPr>
          <w:rFonts w:ascii="Times New Roman" w:hAnsi="Times New Roman" w:cs="Times New Roman"/>
          <w:sz w:val="22"/>
          <w:szCs w:val="22"/>
        </w:rPr>
        <w:t>.</w:t>
      </w:r>
      <w:r w:rsidR="00A269EC" w:rsidRPr="0013672A">
        <w:rPr>
          <w:rFonts w:ascii="Times New Roman" w:hAnsi="Times New Roman" w:cs="Times New Roman"/>
          <w:sz w:val="22"/>
          <w:szCs w:val="22"/>
        </w:rPr>
        <w:t xml:space="preserve"> </w:t>
      </w:r>
      <w:r w:rsidR="00AA6A99" w:rsidRPr="0013672A">
        <w:rPr>
          <w:rFonts w:ascii="Times New Roman" w:hAnsi="Times New Roman" w:cs="Times New Roman"/>
          <w:sz w:val="22"/>
          <w:szCs w:val="22"/>
        </w:rPr>
        <w:t>Student zna</w:t>
      </w:r>
      <w:r w:rsidR="007971FC" w:rsidRPr="0013672A">
        <w:rPr>
          <w:rFonts w:ascii="Times New Roman" w:hAnsi="Times New Roman" w:cs="Times New Roman"/>
          <w:sz w:val="22"/>
          <w:szCs w:val="22"/>
        </w:rPr>
        <w:t>, potrafi dokonywać wyboru i pozyskiwać</w:t>
      </w:r>
      <w:r w:rsidR="00AA6A99" w:rsidRPr="0013672A">
        <w:rPr>
          <w:rFonts w:ascii="Times New Roman" w:hAnsi="Times New Roman" w:cs="Times New Roman"/>
          <w:sz w:val="22"/>
          <w:szCs w:val="22"/>
        </w:rPr>
        <w:t xml:space="preserve"> formy finansowania </w:t>
      </w:r>
      <w:r w:rsidR="007971FC" w:rsidRPr="0013672A">
        <w:rPr>
          <w:rFonts w:ascii="Times New Roman" w:hAnsi="Times New Roman" w:cs="Times New Roman"/>
          <w:sz w:val="22"/>
          <w:szCs w:val="22"/>
        </w:rPr>
        <w:t xml:space="preserve">inwestycji </w:t>
      </w:r>
      <w:r w:rsidR="0013672A">
        <w:rPr>
          <w:rFonts w:ascii="Times New Roman" w:hAnsi="Times New Roman" w:cs="Times New Roman"/>
          <w:sz w:val="22"/>
          <w:szCs w:val="22"/>
        </w:rPr>
        <w:br/>
      </w:r>
      <w:r w:rsidR="007971FC" w:rsidRPr="0013672A">
        <w:rPr>
          <w:rFonts w:ascii="Times New Roman" w:hAnsi="Times New Roman" w:cs="Times New Roman"/>
          <w:sz w:val="22"/>
          <w:szCs w:val="22"/>
        </w:rPr>
        <w:t xml:space="preserve">w </w:t>
      </w:r>
      <w:r w:rsidR="00AA6A99" w:rsidRPr="0013672A">
        <w:rPr>
          <w:rFonts w:ascii="Times New Roman" w:hAnsi="Times New Roman" w:cs="Times New Roman"/>
          <w:sz w:val="22"/>
          <w:szCs w:val="22"/>
        </w:rPr>
        <w:t>nieruchomości</w:t>
      </w:r>
      <w:r w:rsidR="0013672A">
        <w:rPr>
          <w:rFonts w:ascii="Times New Roman" w:hAnsi="Times New Roman" w:cs="Times New Roman"/>
          <w:sz w:val="22"/>
          <w:szCs w:val="22"/>
        </w:rPr>
        <w:t>.</w:t>
      </w:r>
      <w:r w:rsidR="00AA6A99" w:rsidRPr="0013672A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A6A99" w:rsidRPr="0013672A" w:rsidRDefault="00AB57AB" w:rsidP="00ED23DC">
      <w:pPr>
        <w:pStyle w:val="Akapitzlist"/>
        <w:ind w:left="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13672A">
        <w:rPr>
          <w:rFonts w:ascii="Times New Roman" w:hAnsi="Times New Roman" w:cs="Times New Roman"/>
          <w:sz w:val="22"/>
          <w:szCs w:val="22"/>
        </w:rPr>
        <w:t>EU</w:t>
      </w:r>
      <w:r w:rsidR="00AA6A99" w:rsidRPr="0013672A">
        <w:rPr>
          <w:rFonts w:ascii="Times New Roman" w:hAnsi="Times New Roman" w:cs="Times New Roman"/>
          <w:sz w:val="22"/>
          <w:szCs w:val="22"/>
        </w:rPr>
        <w:t xml:space="preserve"> 4</w:t>
      </w:r>
      <w:r w:rsidR="00425DA9" w:rsidRPr="0013672A">
        <w:rPr>
          <w:rFonts w:ascii="Times New Roman" w:hAnsi="Times New Roman" w:cs="Times New Roman"/>
          <w:sz w:val="22"/>
          <w:szCs w:val="22"/>
        </w:rPr>
        <w:t>.</w:t>
      </w:r>
      <w:r w:rsidR="00A269EC" w:rsidRPr="0013672A">
        <w:rPr>
          <w:rFonts w:ascii="Times New Roman" w:hAnsi="Times New Roman" w:cs="Times New Roman"/>
          <w:sz w:val="22"/>
          <w:szCs w:val="22"/>
        </w:rPr>
        <w:t xml:space="preserve"> </w:t>
      </w:r>
      <w:r w:rsidR="00AA6A99" w:rsidRPr="0013672A">
        <w:rPr>
          <w:rFonts w:ascii="Times New Roman" w:hAnsi="Times New Roman" w:cs="Times New Roman"/>
          <w:sz w:val="22"/>
          <w:szCs w:val="22"/>
        </w:rPr>
        <w:t>Student potrafi przedstawić istotę, rodzaje, formy i zasady inwestowania finansowego na rynku nieruchomości</w:t>
      </w:r>
      <w:r w:rsidR="0013672A">
        <w:rPr>
          <w:rFonts w:ascii="Times New Roman" w:hAnsi="Times New Roman" w:cs="Times New Roman"/>
          <w:sz w:val="22"/>
          <w:szCs w:val="22"/>
        </w:rPr>
        <w:t>.</w:t>
      </w:r>
    </w:p>
    <w:p w:rsidR="00C31CB4" w:rsidRPr="0013672A" w:rsidRDefault="00C31CB4" w:rsidP="00ED23DC">
      <w:pPr>
        <w:rPr>
          <w:rFonts w:ascii="Times New Roman" w:hAnsi="Times New Roman" w:cs="Times New Roman"/>
          <w:bCs/>
          <w:sz w:val="22"/>
          <w:szCs w:val="22"/>
        </w:rPr>
      </w:pPr>
    </w:p>
    <w:p w:rsidR="00304124" w:rsidRPr="0013672A" w:rsidRDefault="00304124" w:rsidP="00ED23DC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13672A">
        <w:rPr>
          <w:rFonts w:ascii="Times New Roman" w:hAnsi="Times New Roman" w:cs="Times New Roman"/>
          <w:b/>
          <w:bCs/>
          <w:sz w:val="22"/>
          <w:szCs w:val="22"/>
        </w:rPr>
        <w:t>TREŚCI PROGRAMOWE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0"/>
        <w:gridCol w:w="852"/>
      </w:tblGrid>
      <w:tr w:rsidR="0013672A" w:rsidRPr="0013672A" w:rsidTr="004A5886">
        <w:tc>
          <w:tcPr>
            <w:tcW w:w="4530" w:type="pct"/>
            <w:vAlign w:val="center"/>
          </w:tcPr>
          <w:p w:rsidR="00304124" w:rsidRPr="0013672A" w:rsidRDefault="0013672A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Forma zajęć – WYKŁADY</w:t>
            </w:r>
          </w:p>
        </w:tc>
        <w:tc>
          <w:tcPr>
            <w:tcW w:w="470" w:type="pct"/>
            <w:vAlign w:val="center"/>
          </w:tcPr>
          <w:p w:rsidR="00304124" w:rsidRPr="0013672A" w:rsidRDefault="00304124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Liczba godzin</w:t>
            </w:r>
          </w:p>
        </w:tc>
      </w:tr>
      <w:tr w:rsidR="00556915" w:rsidRPr="0013672A" w:rsidTr="004A5886">
        <w:tc>
          <w:tcPr>
            <w:tcW w:w="4530" w:type="pct"/>
          </w:tcPr>
          <w:p w:rsidR="00556915" w:rsidRPr="00B77340" w:rsidRDefault="00556915" w:rsidP="00556915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W 1. </w:t>
            </w:r>
            <w:r w:rsidRPr="00B77340">
              <w:rPr>
                <w:rFonts w:ascii="Times New Roman" w:hAnsi="Times New Roman" w:cs="Times New Roman"/>
                <w:color w:val="FF0000"/>
                <w:spacing w:val="-6"/>
                <w:sz w:val="22"/>
                <w:szCs w:val="22"/>
              </w:rPr>
              <w:t xml:space="preserve">Omówienie przebiegu, organizacji pracy i zasad zaliczenia. </w:t>
            </w:r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Podstawowe kategorie związane z inwestowaniem na rynku nieruchomości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Charakterystyka i klasyfikacja inwestycji w nieruchomości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556915" w:rsidRPr="0013672A" w:rsidRDefault="00556915" w:rsidP="0055691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56915" w:rsidRPr="0013672A" w:rsidTr="004A5886">
        <w:tc>
          <w:tcPr>
            <w:tcW w:w="4530" w:type="pct"/>
          </w:tcPr>
          <w:p w:rsidR="00556915" w:rsidRPr="00B77340" w:rsidRDefault="00556915" w:rsidP="00556915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 2. Analizy rynków nieruchomości jako podstawa podejmowania decyzji inwestycyjnych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Charakterystyka i cechy procesu inwestycyjnego w nieruchomości z perspektywy zarządzania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556915" w:rsidRPr="0013672A" w:rsidRDefault="00556915" w:rsidP="0055691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56915" w:rsidRPr="0013672A" w:rsidTr="004A5886">
        <w:tc>
          <w:tcPr>
            <w:tcW w:w="4530" w:type="pct"/>
          </w:tcPr>
          <w:p w:rsidR="00556915" w:rsidRPr="00B77340" w:rsidRDefault="00556915" w:rsidP="00556915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lastRenderedPageBreak/>
              <w:t>W 3. Analiza efektywności inwestycji rzeczowych w nieruchomości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556915" w:rsidRPr="0013672A" w:rsidRDefault="00556915" w:rsidP="0055691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56915" w:rsidRPr="0013672A" w:rsidTr="004A5886">
        <w:tc>
          <w:tcPr>
            <w:tcW w:w="4530" w:type="pct"/>
          </w:tcPr>
          <w:p w:rsidR="00556915" w:rsidRPr="00B77340" w:rsidRDefault="00556915" w:rsidP="00556915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</w:t>
            </w:r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4.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Faza </w:t>
            </w:r>
            <w:proofErr w:type="spellStart"/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przedinwestycyjna</w:t>
            </w:r>
            <w:proofErr w:type="spellEnd"/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procesu inwestycyjnego w nieruchomości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Faza przygotowawcza procesu inwestycyjnego w nieruchomości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556915" w:rsidRPr="0013672A" w:rsidRDefault="00556915" w:rsidP="0055691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56915" w:rsidRPr="0013672A" w:rsidTr="004A5886">
        <w:tc>
          <w:tcPr>
            <w:tcW w:w="4530" w:type="pct"/>
          </w:tcPr>
          <w:p w:rsidR="00556915" w:rsidRPr="00B77340" w:rsidRDefault="00556915" w:rsidP="00556915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 5. Fazy inwestycyjna i faza operacyjna procesu inwestycyjnego w nieruchomości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556915" w:rsidRPr="0013672A" w:rsidRDefault="00556915" w:rsidP="0055691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56915" w:rsidRPr="0013672A" w:rsidTr="004A5886">
        <w:tc>
          <w:tcPr>
            <w:tcW w:w="4530" w:type="pct"/>
          </w:tcPr>
          <w:p w:rsidR="00556915" w:rsidRPr="00B77340" w:rsidRDefault="00556915" w:rsidP="00556915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 6. Bankowe źródła finansowania inwestycji w nieruchomości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556915" w:rsidRPr="0013672A" w:rsidRDefault="00556915" w:rsidP="0055691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56915" w:rsidRPr="0013672A" w:rsidTr="004A5886">
        <w:tc>
          <w:tcPr>
            <w:tcW w:w="4530" w:type="pct"/>
          </w:tcPr>
          <w:p w:rsidR="00556915" w:rsidRPr="00B77340" w:rsidRDefault="00556915" w:rsidP="00556915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W 7. </w:t>
            </w:r>
            <w:proofErr w:type="spellStart"/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Pozabankowe</w:t>
            </w:r>
            <w:proofErr w:type="spellEnd"/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źródła finansowania inwestycji w nieruchomości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556915" w:rsidRPr="0013672A" w:rsidRDefault="00556915" w:rsidP="0055691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56915" w:rsidRPr="0013672A" w:rsidTr="004A5886">
        <w:tc>
          <w:tcPr>
            <w:tcW w:w="4530" w:type="pct"/>
          </w:tcPr>
          <w:p w:rsidR="00556915" w:rsidRPr="00B77340" w:rsidRDefault="00556915" w:rsidP="00556915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 8. Charakterystyka i podział inwestycji finansowych w nieruchomości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Inwestowania 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</w:r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 nieruchomości poprzez fundusze inwestycyjne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556915" w:rsidRPr="0013672A" w:rsidRDefault="00556915" w:rsidP="0055691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56915" w:rsidRPr="0013672A" w:rsidTr="004A5886">
        <w:tc>
          <w:tcPr>
            <w:tcW w:w="4530" w:type="pct"/>
          </w:tcPr>
          <w:p w:rsidR="00556915" w:rsidRPr="00B77340" w:rsidRDefault="00556915" w:rsidP="00556915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 9. Towarzystwa ubezpieczeniowe i banki hipoteczne i ich rola w inwestowaniu finansowym w nieruchomości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  <w:r w:rsidRPr="00B7734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Rola Giełdy Papierów Wartościowych w inwestowaniu finansowym na rynku nieruchomości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  <w:vAlign w:val="center"/>
          </w:tcPr>
          <w:p w:rsidR="00556915" w:rsidRPr="0013672A" w:rsidRDefault="00556915" w:rsidP="0055691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13672A" w:rsidRPr="0013672A" w:rsidTr="004A5886">
        <w:tc>
          <w:tcPr>
            <w:tcW w:w="4530" w:type="pct"/>
            <w:vAlign w:val="center"/>
          </w:tcPr>
          <w:p w:rsidR="00304124" w:rsidRPr="0013672A" w:rsidRDefault="00304124" w:rsidP="0013672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Forma zajęć – </w:t>
            </w:r>
            <w:r w:rsidR="00DE593F"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LABORATORIUM</w:t>
            </w:r>
            <w:r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70" w:type="pct"/>
          </w:tcPr>
          <w:p w:rsidR="00304124" w:rsidRPr="0013672A" w:rsidRDefault="00304124" w:rsidP="00ED23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Liczba godzin</w:t>
            </w:r>
          </w:p>
        </w:tc>
      </w:tr>
      <w:tr w:rsidR="0013672A" w:rsidRPr="0013672A" w:rsidTr="004A5886">
        <w:tc>
          <w:tcPr>
            <w:tcW w:w="4530" w:type="pct"/>
          </w:tcPr>
          <w:p w:rsidR="00304124" w:rsidRPr="00556915" w:rsidRDefault="00601574" w:rsidP="0013672A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/>
                <w:color w:val="FF0000"/>
                <w:sz w:val="22"/>
                <w:szCs w:val="22"/>
              </w:rPr>
              <w:t>L</w:t>
            </w:r>
            <w:r w:rsidR="00EB6490" w:rsidRPr="00556915">
              <w:rPr>
                <w:rFonts w:ascii="Times New Roman" w:hAnsi="Times New Roman"/>
                <w:color w:val="FF0000"/>
                <w:sz w:val="22"/>
                <w:szCs w:val="22"/>
              </w:rPr>
              <w:t>1</w:t>
            </w:r>
            <w:r w:rsidR="00487D52" w:rsidRPr="00556915">
              <w:rPr>
                <w:rFonts w:ascii="Times New Roman" w:hAnsi="Times New Roman"/>
                <w:color w:val="FF0000"/>
                <w:sz w:val="22"/>
                <w:szCs w:val="22"/>
              </w:rPr>
              <w:t>.</w:t>
            </w:r>
            <w:r w:rsidR="00304124" w:rsidRPr="00556915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 w:rsidR="008C35A2" w:rsidRPr="00556915">
              <w:rPr>
                <w:rFonts w:ascii="Times New Roman" w:hAnsi="Times New Roman"/>
                <w:color w:val="FF0000"/>
                <w:sz w:val="22"/>
                <w:szCs w:val="22"/>
              </w:rPr>
              <w:t>Omówienie przebiegu, organizacji pracy i zasad zaliczenia ćwiczeń</w:t>
            </w:r>
            <w:r w:rsidR="00EB6490" w:rsidRPr="00556915">
              <w:rPr>
                <w:rFonts w:ascii="Times New Roman" w:hAnsi="Times New Roman"/>
                <w:color w:val="FF0000"/>
                <w:sz w:val="22"/>
                <w:szCs w:val="22"/>
              </w:rPr>
              <w:t>. Charakterystyka i klasyfikacja inwestycji w nieruchomości</w:t>
            </w:r>
            <w:r w:rsidR="004A5886" w:rsidRPr="00556915">
              <w:rPr>
                <w:rFonts w:ascii="Times New Roman" w:hAnsi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</w:tcPr>
          <w:p w:rsidR="00304124" w:rsidRPr="0013672A" w:rsidRDefault="00B84855" w:rsidP="00ED23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13672A" w:rsidRPr="0013672A" w:rsidTr="004A5886">
        <w:trPr>
          <w:trHeight w:val="210"/>
        </w:trPr>
        <w:tc>
          <w:tcPr>
            <w:tcW w:w="4530" w:type="pct"/>
          </w:tcPr>
          <w:p w:rsidR="00B84855" w:rsidRPr="00556915" w:rsidRDefault="00B84855" w:rsidP="0013672A">
            <w:pPr>
              <w:pStyle w:val="Tekstpodstawowywcity"/>
              <w:spacing w:after="0"/>
              <w:ind w:left="0"/>
              <w:jc w:val="both"/>
              <w:rPr>
                <w:rFonts w:ascii="Times New Roman" w:eastAsia="Calibri" w:hAnsi="Times New Roman"/>
                <w:color w:val="FF0000"/>
                <w:sz w:val="22"/>
                <w:szCs w:val="22"/>
                <w:lang w:eastAsia="en-US"/>
              </w:rPr>
            </w:pPr>
            <w:r w:rsidRPr="00556915">
              <w:rPr>
                <w:rFonts w:ascii="Times New Roman" w:hAnsi="Times New Roman"/>
                <w:color w:val="FF0000"/>
                <w:sz w:val="22"/>
                <w:szCs w:val="22"/>
              </w:rPr>
              <w:t>L2.</w:t>
            </w:r>
            <w:r w:rsidRPr="00556915">
              <w:rPr>
                <w:rFonts w:ascii="Times New Roman" w:eastAsia="Calibri" w:hAnsi="Times New Roman"/>
                <w:color w:val="FF0000"/>
                <w:sz w:val="22"/>
                <w:szCs w:val="22"/>
                <w:lang w:eastAsia="en-US"/>
              </w:rPr>
              <w:t xml:space="preserve"> Analiza rynku nieruchomości na podstawie wybranych dokumentów</w:t>
            </w:r>
            <w:r w:rsidR="004A5886" w:rsidRPr="00556915">
              <w:rPr>
                <w:rFonts w:ascii="Times New Roman" w:eastAsia="Calibri" w:hAnsi="Times New Roman"/>
                <w:color w:val="FF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70" w:type="pct"/>
          </w:tcPr>
          <w:p w:rsidR="00B84855" w:rsidRPr="0013672A" w:rsidRDefault="00B84855" w:rsidP="00B8485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13672A" w:rsidRPr="0013672A" w:rsidTr="004A5886">
        <w:tc>
          <w:tcPr>
            <w:tcW w:w="4530" w:type="pct"/>
          </w:tcPr>
          <w:p w:rsidR="00B84855" w:rsidRPr="00556915" w:rsidRDefault="00B84855" w:rsidP="0013672A">
            <w:pPr>
              <w:pStyle w:val="Tekstpodstawowywcity"/>
              <w:spacing w:after="0"/>
              <w:ind w:left="0"/>
              <w:jc w:val="both"/>
              <w:rPr>
                <w:rFonts w:ascii="Times New Roman" w:eastAsia="Calibri" w:hAnsi="Times New Roman"/>
                <w:color w:val="FF0000"/>
                <w:sz w:val="22"/>
                <w:szCs w:val="22"/>
                <w:lang w:eastAsia="en-US"/>
              </w:rPr>
            </w:pPr>
            <w:r w:rsidRPr="00556915">
              <w:rPr>
                <w:rFonts w:ascii="Times New Roman" w:hAnsi="Times New Roman"/>
                <w:color w:val="FF0000"/>
                <w:sz w:val="22"/>
                <w:szCs w:val="22"/>
              </w:rPr>
              <w:t>L3. Zadania rachunkowe z zakresu badania efektywności inwestycji w nieruchomości</w:t>
            </w:r>
            <w:r w:rsidR="004A5886" w:rsidRPr="00556915">
              <w:rPr>
                <w:rFonts w:ascii="Times New Roman" w:hAnsi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</w:tcPr>
          <w:p w:rsidR="00B84855" w:rsidRPr="0013672A" w:rsidRDefault="00B84855" w:rsidP="00B8485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13672A" w:rsidRPr="0013672A" w:rsidTr="004A5886">
        <w:tc>
          <w:tcPr>
            <w:tcW w:w="4530" w:type="pct"/>
          </w:tcPr>
          <w:p w:rsidR="00B84855" w:rsidRPr="00556915" w:rsidRDefault="00B84855" w:rsidP="0013672A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L4. Utrwalanie i uszczegółowienie etapów procesu inwestycyjnego w ujęciu praktycznym. Praktyczne analizowanie wybranych fragmentów aktów prawnych, określających warunki rzeczowego inwestowania w nieruchomości</w:t>
            </w:r>
            <w:r w:rsidR="004A5886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</w:tcPr>
          <w:p w:rsidR="00B84855" w:rsidRPr="0013672A" w:rsidRDefault="00B84855" w:rsidP="00B8485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13672A" w:rsidRPr="0013672A" w:rsidTr="004A5886">
        <w:tc>
          <w:tcPr>
            <w:tcW w:w="4530" w:type="pct"/>
          </w:tcPr>
          <w:p w:rsidR="00B84855" w:rsidRPr="00556915" w:rsidRDefault="00B84855" w:rsidP="0013672A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L5. </w:t>
            </w:r>
            <w:r w:rsidRPr="00556915">
              <w:rPr>
                <w:rFonts w:ascii="Times New Roman" w:hAnsi="Times New Roman" w:cs="Times New Roman"/>
                <w:bCs/>
                <w:color w:val="FF0000"/>
                <w:sz w:val="22"/>
                <w:szCs w:val="22"/>
              </w:rPr>
              <w:t>Skrócony biznesplan dla wybranej inwestycji rzeczowej w nieruchomość – praca grupowa</w:t>
            </w:r>
            <w:r w:rsidR="004A5886" w:rsidRPr="00556915">
              <w:rPr>
                <w:rFonts w:ascii="Times New Roman" w:hAnsi="Times New Roman" w:cs="Times New Roman"/>
                <w:bCs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</w:tcPr>
          <w:p w:rsidR="00B84855" w:rsidRPr="0013672A" w:rsidRDefault="00B84855" w:rsidP="00B8485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13672A" w:rsidRPr="0013672A" w:rsidTr="004A5886">
        <w:tc>
          <w:tcPr>
            <w:tcW w:w="4530" w:type="pct"/>
          </w:tcPr>
          <w:p w:rsidR="00B84855" w:rsidRPr="00556915" w:rsidRDefault="00B84855" w:rsidP="0013672A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L6. Bankowe źródła finansowania inwestycji w nieruchomości w ujęciu praktycznym</w:t>
            </w:r>
            <w:r w:rsidR="004A5886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</w:tcPr>
          <w:p w:rsidR="00B84855" w:rsidRPr="0013672A" w:rsidRDefault="00B84855" w:rsidP="00B8485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13672A" w:rsidRPr="0013672A" w:rsidTr="004A5886">
        <w:tc>
          <w:tcPr>
            <w:tcW w:w="4530" w:type="pct"/>
          </w:tcPr>
          <w:p w:rsidR="00B84855" w:rsidRPr="00556915" w:rsidRDefault="00B84855" w:rsidP="0013672A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bCs/>
                <w:color w:val="FF0000"/>
                <w:sz w:val="22"/>
                <w:szCs w:val="22"/>
              </w:rPr>
              <w:t xml:space="preserve">L7. </w:t>
            </w:r>
            <w:proofErr w:type="spellStart"/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Pozabankowe</w:t>
            </w:r>
            <w:proofErr w:type="spellEnd"/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źródła finansowania inwestycji w nieruchomości w ujęciu praktycznym. Publiczne wsparcie finansowe dla inwestycji w nieruchomości w Polsce i UE</w:t>
            </w:r>
            <w:r w:rsidR="004A5886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</w:tcPr>
          <w:p w:rsidR="00B84855" w:rsidRPr="0013672A" w:rsidRDefault="00B84855" w:rsidP="00B8485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13672A" w:rsidRPr="0013672A" w:rsidTr="004A5886">
        <w:tc>
          <w:tcPr>
            <w:tcW w:w="4530" w:type="pct"/>
          </w:tcPr>
          <w:p w:rsidR="00B84855" w:rsidRPr="00556915" w:rsidRDefault="00B84855" w:rsidP="0013672A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L8. Utrwalanie i uszczegółowienie wiedzy dotyczącej inwestycji finansowych na rynku nieruchomości</w:t>
            </w:r>
            <w:r w:rsidR="004A5886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</w:tcPr>
          <w:p w:rsidR="00B84855" w:rsidRPr="0013672A" w:rsidRDefault="00B84855" w:rsidP="00B8485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13672A" w:rsidRPr="0013672A" w:rsidTr="004A5886">
        <w:tc>
          <w:tcPr>
            <w:tcW w:w="4530" w:type="pct"/>
          </w:tcPr>
          <w:p w:rsidR="00B84855" w:rsidRPr="00556915" w:rsidRDefault="00B84855" w:rsidP="0013672A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L9. Inwestowania w nieruchomości poprzez fundusze inwestycyjne – analiza i ocena warunków inwestowania</w:t>
            </w:r>
            <w:r w:rsidR="004A5886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</w:tcPr>
          <w:p w:rsidR="00B84855" w:rsidRPr="0013672A" w:rsidRDefault="00B84855" w:rsidP="00B8485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13672A" w:rsidRPr="0013672A" w:rsidTr="004A5886">
        <w:tc>
          <w:tcPr>
            <w:tcW w:w="4530" w:type="pct"/>
          </w:tcPr>
          <w:p w:rsidR="00B84855" w:rsidRPr="00556915" w:rsidRDefault="00B84855" w:rsidP="0013672A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L10. Towarzystwa ubezpieczeniowe i banki hipoteczne i ich rola w inwestowaniu finansowym w nieruchomości w praktyce</w:t>
            </w:r>
            <w:r w:rsidR="004A5886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</w:tcPr>
          <w:p w:rsidR="00B84855" w:rsidRPr="0013672A" w:rsidRDefault="00B84855" w:rsidP="00B8485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13672A" w:rsidRPr="0013672A" w:rsidTr="004A5886">
        <w:tc>
          <w:tcPr>
            <w:tcW w:w="4530" w:type="pct"/>
          </w:tcPr>
          <w:p w:rsidR="00B84855" w:rsidRPr="00556915" w:rsidRDefault="00B84855" w:rsidP="0013672A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L11-L12. Zaliczenie - sprawdzian wiadomości</w:t>
            </w:r>
            <w:r w:rsidR="004A5886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470" w:type="pct"/>
          </w:tcPr>
          <w:p w:rsidR="00B84855" w:rsidRPr="0013672A" w:rsidRDefault="00B84855" w:rsidP="00B8485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0E7E46" w:rsidRPr="0013672A" w:rsidRDefault="000E7E46" w:rsidP="00ED23DC">
      <w:pPr>
        <w:rPr>
          <w:rFonts w:ascii="Times New Roman" w:hAnsi="Times New Roman" w:cs="Times New Roman"/>
          <w:bCs/>
          <w:sz w:val="22"/>
          <w:szCs w:val="22"/>
        </w:rPr>
      </w:pPr>
    </w:p>
    <w:p w:rsidR="00304124" w:rsidRPr="0013672A" w:rsidRDefault="00304124" w:rsidP="00ED23DC">
      <w:pPr>
        <w:rPr>
          <w:rFonts w:ascii="Times New Roman" w:hAnsi="Times New Roman" w:cs="Times New Roman"/>
          <w:b/>
          <w:sz w:val="22"/>
          <w:szCs w:val="22"/>
        </w:rPr>
      </w:pPr>
      <w:r w:rsidRPr="0013672A">
        <w:rPr>
          <w:rFonts w:ascii="Times New Roman" w:hAnsi="Times New Roman" w:cs="Times New Roman"/>
          <w:b/>
          <w:bCs/>
          <w:sz w:val="22"/>
          <w:szCs w:val="22"/>
        </w:rPr>
        <w:t>NARZĘDZIA DYDAKTYCZNE</w:t>
      </w:r>
    </w:p>
    <w:p w:rsidR="00544F37" w:rsidRPr="0013672A" w:rsidRDefault="00544F37" w:rsidP="00ED23DC">
      <w:pPr>
        <w:tabs>
          <w:tab w:val="left" w:pos="18636"/>
        </w:tabs>
        <w:rPr>
          <w:rFonts w:ascii="Times New Roman" w:hAnsi="Times New Roman" w:cs="Times New Roman"/>
          <w:sz w:val="22"/>
          <w:szCs w:val="22"/>
        </w:rPr>
      </w:pPr>
      <w:r w:rsidRPr="0013672A">
        <w:rPr>
          <w:rFonts w:ascii="Times New Roman" w:hAnsi="Times New Roman" w:cs="Times New Roman"/>
          <w:sz w:val="22"/>
          <w:szCs w:val="22"/>
        </w:rPr>
        <w:t>1. sprzęt audiowizualny</w:t>
      </w:r>
      <w:r w:rsidR="00445E55">
        <w:rPr>
          <w:rFonts w:ascii="Times New Roman" w:hAnsi="Times New Roman" w:cs="Times New Roman"/>
          <w:sz w:val="22"/>
          <w:szCs w:val="22"/>
        </w:rPr>
        <w:t>.</w:t>
      </w:r>
    </w:p>
    <w:p w:rsidR="00544F37" w:rsidRPr="0013672A" w:rsidRDefault="00544F37" w:rsidP="00ED23DC">
      <w:pPr>
        <w:tabs>
          <w:tab w:val="left" w:pos="18636"/>
        </w:tabs>
        <w:rPr>
          <w:rFonts w:ascii="Times New Roman" w:hAnsi="Times New Roman" w:cs="Times New Roman"/>
          <w:sz w:val="22"/>
          <w:szCs w:val="22"/>
        </w:rPr>
      </w:pPr>
      <w:r w:rsidRPr="0013672A">
        <w:rPr>
          <w:rFonts w:ascii="Times New Roman" w:hAnsi="Times New Roman" w:cs="Times New Roman"/>
          <w:sz w:val="22"/>
          <w:szCs w:val="22"/>
        </w:rPr>
        <w:t>2. ćwiczenia rachunkowe do samodzielnego wykonania i interpretacji</w:t>
      </w:r>
      <w:r w:rsidR="00445E55">
        <w:rPr>
          <w:rFonts w:ascii="Times New Roman" w:hAnsi="Times New Roman" w:cs="Times New Roman"/>
          <w:sz w:val="22"/>
          <w:szCs w:val="22"/>
        </w:rPr>
        <w:t>.</w:t>
      </w:r>
    </w:p>
    <w:p w:rsidR="00544F37" w:rsidRPr="0013672A" w:rsidRDefault="00544F37" w:rsidP="00ED23DC">
      <w:pPr>
        <w:jc w:val="both"/>
        <w:rPr>
          <w:rFonts w:ascii="Times New Roman" w:hAnsi="Times New Roman" w:cs="Times New Roman"/>
          <w:sz w:val="22"/>
          <w:szCs w:val="22"/>
        </w:rPr>
      </w:pPr>
      <w:r w:rsidRPr="0013672A">
        <w:rPr>
          <w:rFonts w:ascii="Times New Roman" w:hAnsi="Times New Roman" w:cs="Times New Roman"/>
          <w:sz w:val="22"/>
          <w:szCs w:val="22"/>
        </w:rPr>
        <w:t>3. artykuły prasowe</w:t>
      </w:r>
      <w:r w:rsidR="00445E55">
        <w:rPr>
          <w:rFonts w:ascii="Times New Roman" w:hAnsi="Times New Roman" w:cs="Times New Roman"/>
          <w:sz w:val="22"/>
          <w:szCs w:val="22"/>
        </w:rPr>
        <w:t>.</w:t>
      </w:r>
    </w:p>
    <w:p w:rsidR="00544F37" w:rsidRPr="0013672A" w:rsidRDefault="00544F37" w:rsidP="00ED23DC">
      <w:pPr>
        <w:tabs>
          <w:tab w:val="left" w:pos="9318"/>
        </w:tabs>
        <w:rPr>
          <w:rFonts w:ascii="Times New Roman" w:hAnsi="Times New Roman" w:cs="Times New Roman"/>
          <w:sz w:val="22"/>
          <w:szCs w:val="22"/>
        </w:rPr>
      </w:pPr>
      <w:r w:rsidRPr="0013672A">
        <w:rPr>
          <w:rFonts w:ascii="Times New Roman" w:hAnsi="Times New Roman" w:cs="Times New Roman"/>
          <w:sz w:val="22"/>
          <w:szCs w:val="22"/>
        </w:rPr>
        <w:t>4. podręczniki i skrypty</w:t>
      </w:r>
      <w:r w:rsidR="00445E55">
        <w:rPr>
          <w:rFonts w:ascii="Times New Roman" w:hAnsi="Times New Roman" w:cs="Times New Roman"/>
          <w:sz w:val="22"/>
          <w:szCs w:val="22"/>
        </w:rPr>
        <w:t>.</w:t>
      </w:r>
    </w:p>
    <w:p w:rsidR="000E7E46" w:rsidRPr="0013672A" w:rsidRDefault="00544F37" w:rsidP="00ED23DC">
      <w:pPr>
        <w:tabs>
          <w:tab w:val="left" w:pos="9318"/>
        </w:tabs>
        <w:rPr>
          <w:rFonts w:ascii="Times New Roman" w:hAnsi="Times New Roman" w:cs="Times New Roman"/>
          <w:sz w:val="22"/>
          <w:szCs w:val="22"/>
        </w:rPr>
      </w:pPr>
      <w:r w:rsidRPr="0013672A">
        <w:rPr>
          <w:rFonts w:ascii="Times New Roman" w:hAnsi="Times New Roman" w:cs="Times New Roman"/>
          <w:sz w:val="22"/>
          <w:szCs w:val="22"/>
        </w:rPr>
        <w:t>5. platforma e-learningowa</w:t>
      </w:r>
      <w:r w:rsidR="00445E55">
        <w:rPr>
          <w:rFonts w:ascii="Times New Roman" w:hAnsi="Times New Roman" w:cs="Times New Roman"/>
          <w:sz w:val="22"/>
          <w:szCs w:val="22"/>
        </w:rPr>
        <w:t>.</w:t>
      </w:r>
    </w:p>
    <w:p w:rsidR="00544F37" w:rsidRPr="0013672A" w:rsidRDefault="00544F37" w:rsidP="00ED23DC">
      <w:pPr>
        <w:tabs>
          <w:tab w:val="left" w:pos="9318"/>
        </w:tabs>
        <w:rPr>
          <w:rFonts w:ascii="Times New Roman" w:hAnsi="Times New Roman" w:cs="Times New Roman"/>
          <w:bCs/>
          <w:sz w:val="22"/>
          <w:szCs w:val="22"/>
        </w:rPr>
      </w:pPr>
    </w:p>
    <w:p w:rsidR="00304124" w:rsidRPr="0013672A" w:rsidRDefault="002A0D96" w:rsidP="00ED23DC">
      <w:pPr>
        <w:rPr>
          <w:rFonts w:ascii="Times New Roman" w:hAnsi="Times New Roman" w:cs="Times New Roman"/>
          <w:b/>
          <w:sz w:val="22"/>
          <w:szCs w:val="22"/>
        </w:rPr>
      </w:pPr>
      <w:r w:rsidRPr="0013672A">
        <w:rPr>
          <w:rFonts w:ascii="Times New Roman" w:hAnsi="Times New Roman" w:cs="Times New Roman"/>
          <w:b/>
          <w:bCs/>
          <w:sz w:val="22"/>
          <w:szCs w:val="22"/>
        </w:rPr>
        <w:t>SPOSOBY OCENY (</w:t>
      </w:r>
      <w:r w:rsidR="00304124" w:rsidRPr="0013672A">
        <w:rPr>
          <w:rFonts w:ascii="Times New Roman" w:hAnsi="Times New Roman" w:cs="Times New Roman"/>
          <w:b/>
          <w:bCs/>
          <w:sz w:val="22"/>
          <w:szCs w:val="22"/>
        </w:rPr>
        <w:t>F – FORMUJĄCA, P – PODSUMOWUJĄCA)</w:t>
      </w:r>
    </w:p>
    <w:p w:rsidR="00544F37" w:rsidRPr="0013672A" w:rsidRDefault="00544F37" w:rsidP="00ED23DC">
      <w:pPr>
        <w:rPr>
          <w:rFonts w:ascii="Times New Roman" w:hAnsi="Times New Roman" w:cs="Times New Roman"/>
          <w:sz w:val="22"/>
          <w:szCs w:val="22"/>
        </w:rPr>
      </w:pPr>
      <w:r w:rsidRPr="0013672A">
        <w:rPr>
          <w:rFonts w:ascii="Times New Roman" w:hAnsi="Times New Roman" w:cs="Times New Roman"/>
          <w:sz w:val="22"/>
          <w:szCs w:val="22"/>
        </w:rPr>
        <w:t>F1. Rozwiązywanie zadań indywidualnych i grupowych i interpretacja wyników</w:t>
      </w:r>
      <w:r w:rsidR="00445E55">
        <w:rPr>
          <w:rFonts w:ascii="Times New Roman" w:hAnsi="Times New Roman" w:cs="Times New Roman"/>
          <w:sz w:val="22"/>
          <w:szCs w:val="22"/>
        </w:rPr>
        <w:t>.</w:t>
      </w:r>
    </w:p>
    <w:p w:rsidR="00135BC4" w:rsidRPr="0013672A" w:rsidRDefault="007103BD" w:rsidP="00ED23DC">
      <w:pPr>
        <w:rPr>
          <w:rFonts w:ascii="Times New Roman" w:hAnsi="Times New Roman" w:cs="Times New Roman"/>
          <w:sz w:val="22"/>
          <w:szCs w:val="22"/>
        </w:rPr>
      </w:pPr>
      <w:r w:rsidRPr="0013672A">
        <w:rPr>
          <w:rFonts w:ascii="Times New Roman" w:hAnsi="Times New Roman" w:cs="Times New Roman"/>
          <w:sz w:val="22"/>
          <w:szCs w:val="22"/>
        </w:rPr>
        <w:t>F</w:t>
      </w:r>
      <w:r w:rsidR="00544F37" w:rsidRPr="0013672A">
        <w:rPr>
          <w:rFonts w:ascii="Times New Roman" w:hAnsi="Times New Roman" w:cs="Times New Roman"/>
          <w:sz w:val="22"/>
          <w:szCs w:val="22"/>
        </w:rPr>
        <w:t>2</w:t>
      </w:r>
      <w:r w:rsidR="00135BC4" w:rsidRPr="0013672A">
        <w:rPr>
          <w:rFonts w:ascii="Times New Roman" w:hAnsi="Times New Roman" w:cs="Times New Roman"/>
          <w:sz w:val="22"/>
          <w:szCs w:val="22"/>
        </w:rPr>
        <w:t xml:space="preserve">. Aktywność i przygotowanie do </w:t>
      </w:r>
      <w:r w:rsidR="00544F37" w:rsidRPr="0013672A">
        <w:rPr>
          <w:rFonts w:ascii="Times New Roman" w:hAnsi="Times New Roman" w:cs="Times New Roman"/>
          <w:sz w:val="22"/>
          <w:szCs w:val="22"/>
        </w:rPr>
        <w:t>laboratorium</w:t>
      </w:r>
      <w:r w:rsidR="00445E55">
        <w:rPr>
          <w:rFonts w:ascii="Times New Roman" w:hAnsi="Times New Roman" w:cs="Times New Roman"/>
          <w:sz w:val="22"/>
          <w:szCs w:val="22"/>
        </w:rPr>
        <w:t>.</w:t>
      </w:r>
    </w:p>
    <w:p w:rsidR="00304124" w:rsidRPr="0013672A" w:rsidRDefault="00D754EF" w:rsidP="00ED23DC">
      <w:pPr>
        <w:rPr>
          <w:rFonts w:ascii="Times New Roman" w:hAnsi="Times New Roman" w:cs="Times New Roman"/>
          <w:sz w:val="22"/>
          <w:szCs w:val="22"/>
        </w:rPr>
      </w:pPr>
      <w:r w:rsidRPr="0013672A">
        <w:rPr>
          <w:rFonts w:ascii="Times New Roman" w:hAnsi="Times New Roman" w:cs="Times New Roman"/>
          <w:sz w:val="22"/>
          <w:szCs w:val="22"/>
        </w:rPr>
        <w:t>P1</w:t>
      </w:r>
      <w:r w:rsidR="00165D38" w:rsidRPr="0013672A">
        <w:rPr>
          <w:rFonts w:ascii="Times New Roman" w:hAnsi="Times New Roman" w:cs="Times New Roman"/>
          <w:sz w:val="22"/>
          <w:szCs w:val="22"/>
        </w:rPr>
        <w:t xml:space="preserve">. </w:t>
      </w:r>
      <w:r w:rsidR="00544F37" w:rsidRPr="0013672A">
        <w:rPr>
          <w:rFonts w:ascii="Times New Roman" w:hAnsi="Times New Roman" w:cs="Times New Roman"/>
          <w:sz w:val="22"/>
          <w:szCs w:val="22"/>
        </w:rPr>
        <w:t>Sprawdzian pisemny z opanowania materiału (zaliczenie ćwiczeń).</w:t>
      </w:r>
    </w:p>
    <w:p w:rsidR="002A661C" w:rsidRPr="0013672A" w:rsidRDefault="002A661C" w:rsidP="00ED23DC">
      <w:pPr>
        <w:rPr>
          <w:rFonts w:ascii="Times New Roman" w:hAnsi="Times New Roman" w:cs="Times New Roman"/>
          <w:bCs/>
          <w:sz w:val="22"/>
          <w:szCs w:val="22"/>
        </w:rPr>
      </w:pPr>
    </w:p>
    <w:p w:rsidR="000E7E46" w:rsidRPr="0013672A" w:rsidRDefault="00304124" w:rsidP="00ED23DC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13672A">
        <w:rPr>
          <w:rFonts w:ascii="Times New Roman" w:hAnsi="Times New Roman" w:cs="Times New Roman"/>
          <w:b/>
          <w:bCs/>
          <w:sz w:val="22"/>
          <w:szCs w:val="22"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7"/>
        <w:gridCol w:w="1868"/>
      </w:tblGrid>
      <w:tr w:rsidR="0013672A" w:rsidRPr="0013672A" w:rsidTr="00F2785F">
        <w:tc>
          <w:tcPr>
            <w:tcW w:w="3082" w:type="pct"/>
            <w:gridSpan w:val="2"/>
            <w:vMerge w:val="restart"/>
          </w:tcPr>
          <w:p w:rsidR="00544F37" w:rsidRPr="0013672A" w:rsidRDefault="00544F37" w:rsidP="00ED23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44F37" w:rsidRPr="0013672A" w:rsidRDefault="00544F37" w:rsidP="00ED23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544F37" w:rsidRPr="0013672A" w:rsidRDefault="00544F37" w:rsidP="00ED23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Średnia liczba godzin na zrealizowanie aktywności</w:t>
            </w:r>
          </w:p>
        </w:tc>
      </w:tr>
      <w:tr w:rsidR="0013672A" w:rsidRPr="0013672A" w:rsidTr="00F2785F">
        <w:trPr>
          <w:trHeight w:val="108"/>
        </w:trPr>
        <w:tc>
          <w:tcPr>
            <w:tcW w:w="3082" w:type="pct"/>
            <w:gridSpan w:val="2"/>
            <w:vMerge/>
          </w:tcPr>
          <w:p w:rsidR="00544F37" w:rsidRPr="0013672A" w:rsidRDefault="00544F37" w:rsidP="00ED23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87" w:type="pct"/>
          </w:tcPr>
          <w:p w:rsidR="00544F37" w:rsidRPr="0013672A" w:rsidRDefault="00544F37" w:rsidP="00ED23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[h]</w:t>
            </w:r>
          </w:p>
        </w:tc>
        <w:tc>
          <w:tcPr>
            <w:tcW w:w="1031" w:type="pct"/>
          </w:tcPr>
          <w:p w:rsidR="00544F37" w:rsidRPr="0013672A" w:rsidRDefault="00544F37" w:rsidP="00ED23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ECTS</w:t>
            </w:r>
          </w:p>
        </w:tc>
      </w:tr>
      <w:tr w:rsidR="0013672A" w:rsidRPr="0013672A" w:rsidTr="00F2785F">
        <w:tc>
          <w:tcPr>
            <w:tcW w:w="1974" w:type="pct"/>
          </w:tcPr>
          <w:p w:rsidR="00544F37" w:rsidRPr="0013672A" w:rsidRDefault="00544F37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Godziny kontaktowe z prowadzącym</w:t>
            </w:r>
          </w:p>
        </w:tc>
        <w:tc>
          <w:tcPr>
            <w:tcW w:w="1108" w:type="pct"/>
          </w:tcPr>
          <w:p w:rsidR="00544F37" w:rsidRPr="0013672A" w:rsidRDefault="00544F37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Wykład</w:t>
            </w:r>
          </w:p>
        </w:tc>
        <w:tc>
          <w:tcPr>
            <w:tcW w:w="887" w:type="pct"/>
          </w:tcPr>
          <w:p w:rsidR="00544F37" w:rsidRPr="00556915" w:rsidRDefault="00CB6189" w:rsidP="00ED23DC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9</w:t>
            </w:r>
          </w:p>
        </w:tc>
        <w:tc>
          <w:tcPr>
            <w:tcW w:w="1031" w:type="pct"/>
          </w:tcPr>
          <w:p w:rsidR="00544F37" w:rsidRPr="00556915" w:rsidRDefault="00544F37" w:rsidP="00ED23DC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0,</w:t>
            </w:r>
            <w:r w:rsidR="00CB6189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36</w:t>
            </w:r>
          </w:p>
        </w:tc>
      </w:tr>
      <w:tr w:rsidR="0013672A" w:rsidRPr="0013672A" w:rsidTr="00F2785F">
        <w:tc>
          <w:tcPr>
            <w:tcW w:w="1974" w:type="pct"/>
          </w:tcPr>
          <w:p w:rsidR="00544F37" w:rsidRPr="0013672A" w:rsidRDefault="00544F37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Godziny kontaktowe z prowadzącym</w:t>
            </w:r>
          </w:p>
        </w:tc>
        <w:tc>
          <w:tcPr>
            <w:tcW w:w="1108" w:type="pct"/>
          </w:tcPr>
          <w:p w:rsidR="00544F37" w:rsidRPr="0013672A" w:rsidRDefault="00544F37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Laboratorium</w:t>
            </w:r>
          </w:p>
        </w:tc>
        <w:tc>
          <w:tcPr>
            <w:tcW w:w="887" w:type="pct"/>
          </w:tcPr>
          <w:p w:rsidR="00544F37" w:rsidRPr="00556915" w:rsidRDefault="00CB6189" w:rsidP="00ED23DC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12</w:t>
            </w:r>
          </w:p>
        </w:tc>
        <w:tc>
          <w:tcPr>
            <w:tcW w:w="1031" w:type="pct"/>
          </w:tcPr>
          <w:p w:rsidR="00544F37" w:rsidRPr="00556915" w:rsidRDefault="00CB6189" w:rsidP="00ED23DC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0,48</w:t>
            </w:r>
          </w:p>
        </w:tc>
      </w:tr>
      <w:tr w:rsidR="0013672A" w:rsidRPr="0013672A" w:rsidTr="00F2785F">
        <w:tc>
          <w:tcPr>
            <w:tcW w:w="3082" w:type="pct"/>
            <w:gridSpan w:val="2"/>
          </w:tcPr>
          <w:p w:rsidR="00544F37" w:rsidRPr="0013672A" w:rsidRDefault="00544F37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 xml:space="preserve">Przygotowanie do </w:t>
            </w:r>
            <w:r w:rsidR="00DD66DC" w:rsidRPr="0013672A">
              <w:rPr>
                <w:rFonts w:ascii="Times New Roman" w:hAnsi="Times New Roman" w:cs="Times New Roman"/>
                <w:sz w:val="22"/>
                <w:szCs w:val="22"/>
              </w:rPr>
              <w:t>laboratorium</w:t>
            </w:r>
          </w:p>
        </w:tc>
        <w:tc>
          <w:tcPr>
            <w:tcW w:w="887" w:type="pct"/>
          </w:tcPr>
          <w:p w:rsidR="00544F37" w:rsidRPr="00556915" w:rsidRDefault="00CB6189" w:rsidP="00ED23DC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</w:t>
            </w:r>
            <w:r w:rsidR="00A53AE7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5</w:t>
            </w:r>
          </w:p>
        </w:tc>
        <w:tc>
          <w:tcPr>
            <w:tcW w:w="1031" w:type="pct"/>
          </w:tcPr>
          <w:p w:rsidR="00544F37" w:rsidRPr="00556915" w:rsidRDefault="00CB6189" w:rsidP="00ED23DC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1,0</w:t>
            </w:r>
            <w:r w:rsidR="0013672A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</w:t>
            </w:r>
          </w:p>
        </w:tc>
      </w:tr>
      <w:tr w:rsidR="0013672A" w:rsidRPr="0013672A" w:rsidTr="00F2785F">
        <w:tc>
          <w:tcPr>
            <w:tcW w:w="3082" w:type="pct"/>
            <w:gridSpan w:val="2"/>
          </w:tcPr>
          <w:p w:rsidR="00544F37" w:rsidRPr="0013672A" w:rsidRDefault="00544F37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544F37" w:rsidRPr="00556915" w:rsidRDefault="00CB6189" w:rsidP="00ED23DC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24</w:t>
            </w:r>
          </w:p>
        </w:tc>
        <w:tc>
          <w:tcPr>
            <w:tcW w:w="1031" w:type="pct"/>
          </w:tcPr>
          <w:p w:rsidR="00544F37" w:rsidRPr="00556915" w:rsidRDefault="00544F37" w:rsidP="00ED23DC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0,</w:t>
            </w:r>
            <w:r w:rsidR="00CB6189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96</w:t>
            </w:r>
          </w:p>
        </w:tc>
      </w:tr>
      <w:tr w:rsidR="0013672A" w:rsidRPr="0013672A" w:rsidTr="00F2785F">
        <w:tc>
          <w:tcPr>
            <w:tcW w:w="3082" w:type="pct"/>
            <w:gridSpan w:val="2"/>
          </w:tcPr>
          <w:p w:rsidR="00544F37" w:rsidRPr="0013672A" w:rsidRDefault="00544F37" w:rsidP="00ED23D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Konsultacje</w:t>
            </w:r>
          </w:p>
        </w:tc>
        <w:tc>
          <w:tcPr>
            <w:tcW w:w="887" w:type="pct"/>
          </w:tcPr>
          <w:p w:rsidR="00544F37" w:rsidRPr="00556915" w:rsidRDefault="00544F37" w:rsidP="00ED23DC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5</w:t>
            </w:r>
          </w:p>
        </w:tc>
        <w:tc>
          <w:tcPr>
            <w:tcW w:w="1031" w:type="pct"/>
          </w:tcPr>
          <w:p w:rsidR="00544F37" w:rsidRPr="00556915" w:rsidRDefault="00544F37" w:rsidP="00ED23DC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0,2</w:t>
            </w:r>
            <w:r w:rsidR="0013672A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</w:t>
            </w:r>
          </w:p>
        </w:tc>
      </w:tr>
      <w:tr w:rsidR="0013672A" w:rsidRPr="0013672A" w:rsidTr="00F2785F">
        <w:tc>
          <w:tcPr>
            <w:tcW w:w="3082" w:type="pct"/>
            <w:gridSpan w:val="2"/>
          </w:tcPr>
          <w:p w:rsidR="00544F37" w:rsidRPr="0013672A" w:rsidRDefault="00544F37" w:rsidP="00ED23D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SUMARYCZNA LICZBA PUNKTÓW ECTS</w:t>
            </w:r>
          </w:p>
          <w:p w:rsidR="00544F37" w:rsidRPr="0013672A" w:rsidRDefault="00544F37" w:rsidP="00ED23D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DLA PRZEDMIOTU</w:t>
            </w:r>
          </w:p>
        </w:tc>
        <w:tc>
          <w:tcPr>
            <w:tcW w:w="887" w:type="pct"/>
          </w:tcPr>
          <w:p w:rsidR="00544F37" w:rsidRPr="00556915" w:rsidRDefault="00544F37" w:rsidP="00ED23D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75h</w:t>
            </w:r>
          </w:p>
        </w:tc>
        <w:tc>
          <w:tcPr>
            <w:tcW w:w="1031" w:type="pct"/>
          </w:tcPr>
          <w:p w:rsidR="00544F37" w:rsidRPr="00556915" w:rsidRDefault="00544F37" w:rsidP="00ED23D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3 ECTS</w:t>
            </w:r>
          </w:p>
        </w:tc>
      </w:tr>
    </w:tbl>
    <w:p w:rsidR="00544F37" w:rsidRPr="0013672A" w:rsidRDefault="00544F37" w:rsidP="00ED23D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4A5886" w:rsidRPr="0061789D" w:rsidRDefault="004A5886" w:rsidP="004A588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1789D">
        <w:rPr>
          <w:rFonts w:ascii="Times New Roman" w:hAnsi="Times New Roman" w:cs="Times New Roman"/>
          <w:b/>
          <w:bCs/>
          <w:sz w:val="22"/>
          <w:szCs w:val="22"/>
        </w:rPr>
        <w:t>LITERATURA PODSTAWOWA I UZUPEŁNIAJĄCA</w:t>
      </w:r>
    </w:p>
    <w:p w:rsidR="004A5886" w:rsidRPr="0061789D" w:rsidRDefault="004A5886" w:rsidP="004A588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1789D">
        <w:rPr>
          <w:rFonts w:ascii="Times New Roman" w:hAnsi="Times New Roman" w:cs="Times New Roman"/>
          <w:b/>
          <w:bCs/>
          <w:sz w:val="22"/>
          <w:szCs w:val="22"/>
        </w:rPr>
        <w:t>Literatura podstawowa:</w:t>
      </w:r>
    </w:p>
    <w:p w:rsidR="004A5886" w:rsidRPr="0061789D" w:rsidRDefault="004A5886" w:rsidP="004A5886">
      <w:pPr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 xml:space="preserve">1. Siemińska E., </w:t>
      </w:r>
      <w:r w:rsidRPr="0061789D">
        <w:rPr>
          <w:rFonts w:ascii="Times New Roman" w:hAnsi="Times New Roman" w:cs="Times New Roman"/>
          <w:i/>
          <w:sz w:val="22"/>
          <w:szCs w:val="22"/>
        </w:rPr>
        <w:t xml:space="preserve">Inwestowanie na rynku nieruchomości, </w:t>
      </w:r>
      <w:proofErr w:type="spellStart"/>
      <w:r w:rsidRPr="0061789D">
        <w:rPr>
          <w:rFonts w:ascii="Times New Roman" w:hAnsi="Times New Roman" w:cs="Times New Roman"/>
          <w:sz w:val="22"/>
          <w:szCs w:val="22"/>
        </w:rPr>
        <w:t>Poltext</w:t>
      </w:r>
      <w:proofErr w:type="spellEnd"/>
      <w:r w:rsidRPr="0061789D">
        <w:rPr>
          <w:rFonts w:ascii="Times New Roman" w:hAnsi="Times New Roman" w:cs="Times New Roman"/>
          <w:sz w:val="22"/>
          <w:szCs w:val="22"/>
        </w:rPr>
        <w:t>, Warszawa 2011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4A5886" w:rsidRPr="0061789D" w:rsidRDefault="004A5886" w:rsidP="004A588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bCs/>
          <w:sz w:val="22"/>
          <w:szCs w:val="22"/>
        </w:rPr>
        <w:t xml:space="preserve">2. Kucharska-Stasiak E., </w:t>
      </w:r>
      <w:r w:rsidRPr="0061789D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Nieruchomość w gospodarce rynkowej, </w:t>
      </w:r>
      <w:r w:rsidRPr="0061789D">
        <w:rPr>
          <w:rFonts w:ascii="Times New Roman" w:hAnsi="Times New Roman" w:cs="Times New Roman"/>
          <w:bCs/>
          <w:sz w:val="22"/>
          <w:szCs w:val="22"/>
        </w:rPr>
        <w:t>PWN, Warszawa 2008.</w:t>
      </w:r>
    </w:p>
    <w:p w:rsidR="004A5886" w:rsidRPr="0061789D" w:rsidRDefault="004A5886" w:rsidP="004A5886">
      <w:pPr>
        <w:rPr>
          <w:rFonts w:ascii="Times New Roman" w:hAnsi="Times New Roman" w:cs="Times New Roman"/>
          <w:b/>
          <w:sz w:val="22"/>
          <w:szCs w:val="22"/>
        </w:rPr>
      </w:pPr>
      <w:r w:rsidRPr="0061789D">
        <w:rPr>
          <w:rFonts w:ascii="Times New Roman" w:hAnsi="Times New Roman" w:cs="Times New Roman"/>
          <w:b/>
          <w:bCs/>
          <w:sz w:val="22"/>
          <w:szCs w:val="22"/>
        </w:rPr>
        <w:t>Literatura u</w:t>
      </w:r>
      <w:r w:rsidRPr="0061789D">
        <w:rPr>
          <w:rFonts w:ascii="Times New Roman" w:hAnsi="Times New Roman" w:cs="Times New Roman"/>
          <w:b/>
          <w:sz w:val="22"/>
          <w:szCs w:val="22"/>
        </w:rPr>
        <w:t>zupełniająca:</w:t>
      </w:r>
    </w:p>
    <w:p w:rsidR="004A5886" w:rsidRPr="0061789D" w:rsidRDefault="004A5886" w:rsidP="004A5886">
      <w:pPr>
        <w:pStyle w:val="Nagwek1"/>
        <w:spacing w:before="0" w:after="0"/>
        <w:jc w:val="both"/>
        <w:rPr>
          <w:rFonts w:ascii="Times New Roman" w:hAnsi="Times New Roman"/>
          <w:b w:val="0"/>
          <w:sz w:val="22"/>
          <w:szCs w:val="22"/>
        </w:rPr>
      </w:pPr>
      <w:r w:rsidRPr="0061789D">
        <w:rPr>
          <w:rFonts w:ascii="Times New Roman" w:hAnsi="Times New Roman"/>
          <w:b w:val="0"/>
          <w:sz w:val="22"/>
          <w:szCs w:val="22"/>
        </w:rPr>
        <w:t xml:space="preserve">1. Wiśniewska M., </w:t>
      </w:r>
      <w:r w:rsidRPr="0061789D">
        <w:rPr>
          <w:rFonts w:ascii="Times New Roman" w:hAnsi="Times New Roman"/>
          <w:b w:val="0"/>
          <w:i/>
          <w:sz w:val="22"/>
          <w:szCs w:val="22"/>
        </w:rPr>
        <w:t xml:space="preserve">Inwestowanie w nieruchomości na rynkach międzynarodowych, </w:t>
      </w:r>
      <w:r w:rsidRPr="0061789D">
        <w:rPr>
          <w:rFonts w:ascii="Times New Roman" w:hAnsi="Times New Roman"/>
          <w:b w:val="0"/>
          <w:sz w:val="22"/>
          <w:szCs w:val="22"/>
        </w:rPr>
        <w:t>PWN, Warszawa 2011.</w:t>
      </w:r>
    </w:p>
    <w:p w:rsidR="004A5886" w:rsidRPr="0061789D" w:rsidRDefault="004A5886" w:rsidP="004A588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bCs/>
          <w:sz w:val="22"/>
          <w:szCs w:val="22"/>
        </w:rPr>
        <w:t xml:space="preserve">2. </w:t>
      </w:r>
      <w:proofErr w:type="spellStart"/>
      <w:r w:rsidRPr="0061789D">
        <w:rPr>
          <w:rFonts w:ascii="Times New Roman" w:hAnsi="Times New Roman" w:cs="Times New Roman"/>
          <w:bCs/>
          <w:sz w:val="22"/>
          <w:szCs w:val="22"/>
        </w:rPr>
        <w:t>Bryx</w:t>
      </w:r>
      <w:proofErr w:type="spellEnd"/>
      <w:r w:rsidRPr="0061789D">
        <w:rPr>
          <w:rFonts w:ascii="Times New Roman" w:hAnsi="Times New Roman" w:cs="Times New Roman"/>
          <w:bCs/>
          <w:sz w:val="22"/>
          <w:szCs w:val="22"/>
        </w:rPr>
        <w:t xml:space="preserve"> M., Matkowski R., </w:t>
      </w:r>
      <w:r w:rsidRPr="0061789D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Inwestycje w nieruchomości, </w:t>
      </w:r>
      <w:proofErr w:type="spellStart"/>
      <w:r w:rsidRPr="0061789D">
        <w:rPr>
          <w:rFonts w:ascii="Times New Roman" w:hAnsi="Times New Roman" w:cs="Times New Roman"/>
          <w:bCs/>
          <w:sz w:val="22"/>
          <w:szCs w:val="22"/>
        </w:rPr>
        <w:t>Poltext</w:t>
      </w:r>
      <w:proofErr w:type="spellEnd"/>
      <w:r w:rsidRPr="0061789D">
        <w:rPr>
          <w:rFonts w:ascii="Times New Roman" w:hAnsi="Times New Roman" w:cs="Times New Roman"/>
          <w:bCs/>
          <w:sz w:val="22"/>
          <w:szCs w:val="22"/>
        </w:rPr>
        <w:t>, Warszawa 2002.</w:t>
      </w:r>
    </w:p>
    <w:p w:rsidR="004A5886" w:rsidRPr="0061789D" w:rsidRDefault="004A5886" w:rsidP="004A588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bCs/>
          <w:sz w:val="22"/>
          <w:szCs w:val="22"/>
        </w:rPr>
        <w:t xml:space="preserve">3. Gawron H., </w:t>
      </w:r>
      <w:r w:rsidRPr="0061789D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Opłacalność inwestowania na rynku nieruchomości, </w:t>
      </w:r>
      <w:r w:rsidRPr="0061789D">
        <w:rPr>
          <w:rFonts w:ascii="Times New Roman" w:hAnsi="Times New Roman" w:cs="Times New Roman"/>
          <w:bCs/>
          <w:sz w:val="22"/>
          <w:szCs w:val="22"/>
        </w:rPr>
        <w:t>AE w Poznaniu, Poznań 2006.</w:t>
      </w:r>
    </w:p>
    <w:p w:rsidR="004A5886" w:rsidRPr="0061789D" w:rsidRDefault="004A5886" w:rsidP="004A588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1789D">
        <w:rPr>
          <w:rFonts w:ascii="Times New Roman" w:hAnsi="Times New Roman" w:cs="Times New Roman"/>
          <w:sz w:val="22"/>
          <w:szCs w:val="22"/>
        </w:rPr>
        <w:t xml:space="preserve">4. </w:t>
      </w:r>
      <w:proofErr w:type="spellStart"/>
      <w:r w:rsidRPr="0061789D">
        <w:rPr>
          <w:rFonts w:ascii="Times New Roman" w:hAnsi="Times New Roman" w:cs="Times New Roman"/>
          <w:sz w:val="22"/>
          <w:szCs w:val="22"/>
        </w:rPr>
        <w:t>Okręglicka</w:t>
      </w:r>
      <w:proofErr w:type="spellEnd"/>
      <w:r w:rsidRPr="0061789D">
        <w:rPr>
          <w:rFonts w:ascii="Times New Roman" w:hAnsi="Times New Roman" w:cs="Times New Roman"/>
          <w:sz w:val="22"/>
          <w:szCs w:val="22"/>
        </w:rPr>
        <w:t xml:space="preserve"> M., Leasing jako usługa finansowa na rynku nieruchomości w Polsce. Prace Naukowe Uniwersytetu Ekonomicznego we Wrocławiu, Tytuł zeszytu: Usługi 2014. </w:t>
      </w:r>
      <w:r>
        <w:rPr>
          <w:rFonts w:ascii="Times New Roman" w:hAnsi="Times New Roman" w:cs="Times New Roman"/>
          <w:sz w:val="22"/>
          <w:szCs w:val="22"/>
        </w:rPr>
        <w:t>B</w:t>
      </w:r>
      <w:r w:rsidRPr="0061789D">
        <w:rPr>
          <w:rFonts w:ascii="Times New Roman" w:hAnsi="Times New Roman" w:cs="Times New Roman"/>
          <w:sz w:val="22"/>
          <w:szCs w:val="22"/>
        </w:rPr>
        <w:t xml:space="preserve">ranżowe i menedżerskie aspekty rozwoju usług, nr 355, 2014, s. 308-317. </w:t>
      </w:r>
    </w:p>
    <w:p w:rsidR="004A5886" w:rsidRPr="0061789D" w:rsidRDefault="004A5886" w:rsidP="004A588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 xml:space="preserve">5. </w:t>
      </w:r>
      <w:proofErr w:type="spellStart"/>
      <w:r w:rsidRPr="0061789D">
        <w:rPr>
          <w:rFonts w:ascii="Times New Roman" w:hAnsi="Times New Roman" w:cs="Times New Roman"/>
          <w:sz w:val="22"/>
          <w:szCs w:val="22"/>
        </w:rPr>
        <w:t>Okręglicka</w:t>
      </w:r>
      <w:proofErr w:type="spellEnd"/>
      <w:r w:rsidRPr="0061789D">
        <w:rPr>
          <w:rFonts w:ascii="Times New Roman" w:hAnsi="Times New Roman" w:cs="Times New Roman"/>
          <w:sz w:val="22"/>
          <w:szCs w:val="22"/>
        </w:rPr>
        <w:t xml:space="preserve"> M., </w:t>
      </w:r>
      <w:r w:rsidRPr="0061789D">
        <w:rPr>
          <w:rFonts w:ascii="Times New Roman" w:hAnsi="Times New Roman" w:cs="Times New Roman"/>
          <w:i/>
          <w:sz w:val="22"/>
          <w:szCs w:val="22"/>
        </w:rPr>
        <w:t>Inwestycje małych i średnich przedsiębiorstw w nieruchomości w Polsce w 2012 r.</w:t>
      </w:r>
      <w:r w:rsidRPr="0061789D">
        <w:rPr>
          <w:rFonts w:ascii="Times New Roman" w:hAnsi="Times New Roman" w:cs="Times New Roman"/>
          <w:sz w:val="22"/>
          <w:szCs w:val="22"/>
        </w:rPr>
        <w:t xml:space="preserve"> [w:] </w:t>
      </w:r>
      <w:proofErr w:type="spellStart"/>
      <w:r w:rsidRPr="0061789D">
        <w:rPr>
          <w:rFonts w:ascii="Times New Roman" w:hAnsi="Times New Roman" w:cs="Times New Roman"/>
          <w:sz w:val="22"/>
          <w:szCs w:val="22"/>
        </w:rPr>
        <w:t>Sipa</w:t>
      </w:r>
      <w:proofErr w:type="spellEnd"/>
      <w:r w:rsidRPr="0061789D">
        <w:rPr>
          <w:rFonts w:ascii="Times New Roman" w:hAnsi="Times New Roman" w:cs="Times New Roman"/>
          <w:sz w:val="22"/>
          <w:szCs w:val="22"/>
        </w:rPr>
        <w:t xml:space="preserve"> M., </w:t>
      </w:r>
      <w:proofErr w:type="spellStart"/>
      <w:r w:rsidRPr="0061789D">
        <w:rPr>
          <w:rFonts w:ascii="Times New Roman" w:hAnsi="Times New Roman" w:cs="Times New Roman"/>
          <w:sz w:val="22"/>
          <w:szCs w:val="22"/>
        </w:rPr>
        <w:t>Wolniakowska</w:t>
      </w:r>
      <w:proofErr w:type="spellEnd"/>
      <w:r w:rsidRPr="0061789D">
        <w:rPr>
          <w:rFonts w:ascii="Times New Roman" w:hAnsi="Times New Roman" w:cs="Times New Roman"/>
          <w:sz w:val="22"/>
          <w:szCs w:val="22"/>
        </w:rPr>
        <w:t xml:space="preserve"> K. (red.), Budowanie przewagi konkurencyjnej przez podmioty na rynku krajowym i zagranicznym, Częstochowa: Wydawnictwo Politechniki Częstochowskiej, 2012, </w:t>
      </w:r>
      <w:r w:rsidR="00445E55">
        <w:rPr>
          <w:rFonts w:ascii="Times New Roman" w:hAnsi="Times New Roman" w:cs="Times New Roman"/>
          <w:sz w:val="22"/>
          <w:szCs w:val="22"/>
        </w:rPr>
        <w:br/>
      </w:r>
      <w:r w:rsidRPr="0061789D">
        <w:rPr>
          <w:rFonts w:ascii="Times New Roman" w:hAnsi="Times New Roman" w:cs="Times New Roman"/>
          <w:sz w:val="22"/>
          <w:szCs w:val="22"/>
        </w:rPr>
        <w:t xml:space="preserve">s. 185-199; Seria Monografie nr 257. </w:t>
      </w:r>
    </w:p>
    <w:p w:rsidR="004A5886" w:rsidRPr="0061789D" w:rsidRDefault="004A5886" w:rsidP="004A588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1789D">
        <w:rPr>
          <w:rFonts w:ascii="Times New Roman" w:hAnsi="Times New Roman" w:cs="Times New Roman"/>
          <w:sz w:val="22"/>
          <w:szCs w:val="22"/>
          <w:lang w:val="en-US"/>
        </w:rPr>
        <w:t xml:space="preserve">6. </w:t>
      </w:r>
      <w:proofErr w:type="spellStart"/>
      <w:r w:rsidRPr="0061789D">
        <w:rPr>
          <w:rFonts w:ascii="Times New Roman" w:hAnsi="Times New Roman" w:cs="Times New Roman"/>
          <w:sz w:val="22"/>
          <w:szCs w:val="22"/>
          <w:lang w:val="en-US"/>
        </w:rPr>
        <w:t>Okręglicka</w:t>
      </w:r>
      <w:proofErr w:type="spellEnd"/>
      <w:r w:rsidRPr="0061789D">
        <w:rPr>
          <w:rFonts w:ascii="Times New Roman" w:hAnsi="Times New Roman" w:cs="Times New Roman"/>
          <w:sz w:val="22"/>
          <w:szCs w:val="22"/>
          <w:lang w:val="en-US"/>
        </w:rPr>
        <w:t xml:space="preserve"> M., </w:t>
      </w:r>
      <w:r w:rsidRPr="0061789D">
        <w:rPr>
          <w:rFonts w:ascii="Times New Roman" w:hAnsi="Times New Roman" w:cs="Times New Roman"/>
          <w:i/>
          <w:sz w:val="22"/>
          <w:szCs w:val="22"/>
          <w:lang w:val="en-US"/>
        </w:rPr>
        <w:t>Small and Medium-Sized Enterprises and Their Investments in Real Estate in Poland</w:t>
      </w:r>
      <w:r w:rsidRPr="0061789D">
        <w:rPr>
          <w:rFonts w:ascii="Times New Roman" w:hAnsi="Times New Roman" w:cs="Times New Roman"/>
          <w:sz w:val="22"/>
          <w:szCs w:val="22"/>
          <w:lang w:val="en-US"/>
        </w:rPr>
        <w:t xml:space="preserve">. [w:] </w:t>
      </w:r>
      <w:proofErr w:type="spellStart"/>
      <w:r w:rsidRPr="0061789D">
        <w:rPr>
          <w:rFonts w:ascii="Times New Roman" w:hAnsi="Times New Roman" w:cs="Times New Roman"/>
          <w:sz w:val="22"/>
          <w:szCs w:val="22"/>
          <w:lang w:val="en-US"/>
        </w:rPr>
        <w:t>ScieConf</w:t>
      </w:r>
      <w:proofErr w:type="spellEnd"/>
      <w:r w:rsidRPr="0061789D">
        <w:rPr>
          <w:rFonts w:ascii="Times New Roman" w:hAnsi="Times New Roman" w:cs="Times New Roman"/>
          <w:sz w:val="22"/>
          <w:szCs w:val="22"/>
          <w:lang w:val="en-US"/>
        </w:rPr>
        <w:t xml:space="preserve">. The 2nd Year of International Virtual Scientific Conference 9-13.06.2014, </w:t>
      </w:r>
      <w:proofErr w:type="spellStart"/>
      <w:r w:rsidRPr="0061789D">
        <w:rPr>
          <w:rFonts w:ascii="Times New Roman" w:hAnsi="Times New Roman" w:cs="Times New Roman"/>
          <w:sz w:val="22"/>
          <w:szCs w:val="22"/>
          <w:lang w:val="en-US"/>
        </w:rPr>
        <w:t>Zilina</w:t>
      </w:r>
      <w:proofErr w:type="spellEnd"/>
      <w:r w:rsidRPr="0061789D">
        <w:rPr>
          <w:rFonts w:ascii="Times New Roman" w:hAnsi="Times New Roman" w:cs="Times New Roman"/>
          <w:sz w:val="22"/>
          <w:szCs w:val="22"/>
          <w:lang w:val="en-US"/>
        </w:rPr>
        <w:t>, 2014, s. 38-43</w:t>
      </w:r>
      <w:r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4A5886" w:rsidRDefault="004A5886" w:rsidP="004A5886">
      <w:pPr>
        <w:widowControl/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61789D">
        <w:rPr>
          <w:rFonts w:ascii="Times New Roman" w:hAnsi="Times New Roman" w:cs="Times New Roman"/>
          <w:sz w:val="22"/>
          <w:szCs w:val="22"/>
        </w:rPr>
        <w:t>7. Lemańska-</w:t>
      </w:r>
      <w:proofErr w:type="spellStart"/>
      <w:r w:rsidRPr="0061789D">
        <w:rPr>
          <w:rFonts w:ascii="Times New Roman" w:hAnsi="Times New Roman" w:cs="Times New Roman"/>
          <w:sz w:val="22"/>
          <w:szCs w:val="22"/>
        </w:rPr>
        <w:t>Majdzik</w:t>
      </w:r>
      <w:proofErr w:type="spellEnd"/>
      <w:r w:rsidRPr="0061789D">
        <w:rPr>
          <w:rFonts w:ascii="Times New Roman" w:hAnsi="Times New Roman" w:cs="Times New Roman"/>
          <w:sz w:val="22"/>
          <w:szCs w:val="22"/>
        </w:rPr>
        <w:t xml:space="preserve"> A., </w:t>
      </w:r>
      <w:r w:rsidRPr="0061789D">
        <w:rPr>
          <w:rFonts w:ascii="Times New Roman" w:hAnsi="Times New Roman" w:cs="Times New Roman"/>
          <w:i/>
          <w:sz w:val="22"/>
          <w:szCs w:val="22"/>
        </w:rPr>
        <w:t>Firmy rodzinne na rynku nieruchomości - studium przypadku</w:t>
      </w:r>
      <w:r w:rsidRPr="0061789D">
        <w:rPr>
          <w:rFonts w:ascii="Times New Roman" w:hAnsi="Times New Roman" w:cs="Times New Roman"/>
          <w:sz w:val="22"/>
          <w:szCs w:val="22"/>
        </w:rPr>
        <w:t>, Przedsiębiorczość i Zarządzanie, 2014, T. 15, Cz. 2, Z. 7, s. 9-19.</w:t>
      </w:r>
    </w:p>
    <w:p w:rsidR="004A5886" w:rsidRPr="0061789D" w:rsidRDefault="004A5886" w:rsidP="004A5886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61789D">
        <w:rPr>
          <w:rFonts w:ascii="Times New Roman" w:hAnsi="Times New Roman"/>
          <w:b/>
          <w:sz w:val="22"/>
          <w:szCs w:val="22"/>
        </w:rPr>
        <w:t xml:space="preserve">* Publikacje zwarte dostępne w zasobach bibliotecznych Politechniki Częstochowskiej, </w:t>
      </w:r>
      <w:r w:rsidRPr="0061789D">
        <w:rPr>
          <w:rFonts w:ascii="Times New Roman" w:hAnsi="Times New Roman"/>
          <w:b/>
          <w:sz w:val="22"/>
          <w:szCs w:val="22"/>
        </w:rPr>
        <w:br/>
        <w:t>w przypadku ich braku możliwość wypożyczenia międzybibliotecznego.</w:t>
      </w:r>
    </w:p>
    <w:p w:rsidR="004A5886" w:rsidRDefault="004A5886" w:rsidP="00ED23D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304124" w:rsidRPr="0013672A" w:rsidRDefault="00304124" w:rsidP="00ED23DC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13672A">
        <w:rPr>
          <w:rFonts w:ascii="Times New Roman" w:hAnsi="Times New Roman" w:cs="Times New Roman"/>
          <w:b/>
          <w:bCs/>
          <w:sz w:val="22"/>
          <w:szCs w:val="22"/>
        </w:rPr>
        <w:t>PROWADZĄCY PRZEDMIOT ( IMIĘ, NAZWISKO, ADRES E-MAIL)</w:t>
      </w:r>
    </w:p>
    <w:p w:rsidR="00AD1193" w:rsidRPr="0013672A" w:rsidRDefault="00304124" w:rsidP="00ED23DC">
      <w:pPr>
        <w:jc w:val="both"/>
        <w:rPr>
          <w:rFonts w:ascii="Times New Roman" w:hAnsi="Times New Roman" w:cs="Times New Roman"/>
          <w:sz w:val="22"/>
          <w:szCs w:val="22"/>
        </w:rPr>
      </w:pPr>
      <w:r w:rsidRPr="0013672A">
        <w:rPr>
          <w:rFonts w:ascii="Times New Roman" w:hAnsi="Times New Roman" w:cs="Times New Roman"/>
          <w:sz w:val="22"/>
          <w:szCs w:val="22"/>
        </w:rPr>
        <w:t>dr Małgorzata</w:t>
      </w:r>
      <w:r w:rsidR="00414876" w:rsidRPr="0013672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14876" w:rsidRPr="0013672A">
        <w:rPr>
          <w:rFonts w:ascii="Times New Roman" w:hAnsi="Times New Roman" w:cs="Times New Roman"/>
          <w:sz w:val="22"/>
          <w:szCs w:val="22"/>
        </w:rPr>
        <w:t>Okręglicka</w:t>
      </w:r>
      <w:proofErr w:type="spellEnd"/>
      <w:r w:rsidR="00414876" w:rsidRPr="0013672A">
        <w:rPr>
          <w:rFonts w:ascii="Times New Roman" w:hAnsi="Times New Roman" w:cs="Times New Roman"/>
          <w:sz w:val="22"/>
          <w:szCs w:val="22"/>
        </w:rPr>
        <w:t xml:space="preserve">, malgorzata.okreglicka@wz.pcz.pl </w:t>
      </w:r>
    </w:p>
    <w:p w:rsidR="00AD1193" w:rsidRPr="0013672A" w:rsidRDefault="00AD1193" w:rsidP="00ED23DC">
      <w:pPr>
        <w:jc w:val="both"/>
        <w:rPr>
          <w:rFonts w:ascii="Times New Roman" w:hAnsi="Times New Roman" w:cs="Times New Roman"/>
          <w:sz w:val="22"/>
          <w:szCs w:val="22"/>
        </w:rPr>
      </w:pPr>
      <w:r w:rsidRPr="0013672A">
        <w:rPr>
          <w:rFonts w:ascii="Times New Roman" w:hAnsi="Times New Roman" w:cs="Times New Roman"/>
          <w:sz w:val="22"/>
          <w:szCs w:val="22"/>
        </w:rPr>
        <w:t>dr inż. Anna Le</w:t>
      </w:r>
      <w:r w:rsidR="00601574" w:rsidRPr="0013672A">
        <w:rPr>
          <w:rFonts w:ascii="Times New Roman" w:hAnsi="Times New Roman" w:cs="Times New Roman"/>
          <w:sz w:val="22"/>
          <w:szCs w:val="22"/>
        </w:rPr>
        <w:t>mańska-</w:t>
      </w:r>
      <w:proofErr w:type="spellStart"/>
      <w:r w:rsidR="00601574" w:rsidRPr="0013672A">
        <w:rPr>
          <w:rFonts w:ascii="Times New Roman" w:hAnsi="Times New Roman" w:cs="Times New Roman"/>
          <w:sz w:val="22"/>
          <w:szCs w:val="22"/>
        </w:rPr>
        <w:t>Majdzik</w:t>
      </w:r>
      <w:proofErr w:type="spellEnd"/>
      <w:r w:rsidR="00601574" w:rsidRPr="0013672A">
        <w:rPr>
          <w:rFonts w:ascii="Times New Roman" w:hAnsi="Times New Roman" w:cs="Times New Roman"/>
          <w:sz w:val="22"/>
          <w:szCs w:val="22"/>
        </w:rPr>
        <w:t>,</w:t>
      </w:r>
      <w:r w:rsidRPr="0013672A">
        <w:rPr>
          <w:rFonts w:ascii="Times New Roman" w:hAnsi="Times New Roman" w:cs="Times New Roman"/>
          <w:sz w:val="22"/>
          <w:szCs w:val="22"/>
        </w:rPr>
        <w:t xml:space="preserve"> anna.lemanska-majdzik@wz.pcz.pl</w:t>
      </w:r>
    </w:p>
    <w:p w:rsidR="00AD1193" w:rsidRPr="0013672A" w:rsidRDefault="00AD1193" w:rsidP="00ED23DC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A26EFD" w:rsidRPr="0013672A" w:rsidRDefault="00A26EFD" w:rsidP="00ED23DC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2"/>
        </w:rPr>
      </w:pPr>
      <w:r w:rsidRPr="0013672A">
        <w:rPr>
          <w:rFonts w:ascii="Times New Roman" w:hAnsi="Times New Roman" w:cs="Times New Roman"/>
          <w:b/>
          <w:bCs/>
          <w:sz w:val="22"/>
          <w:szCs w:val="22"/>
        </w:rPr>
        <w:t xml:space="preserve">MACIERZ REALIZACJI EFEKTÓW </w:t>
      </w:r>
      <w:r w:rsidR="00EC5A23" w:rsidRPr="0013672A">
        <w:rPr>
          <w:rFonts w:ascii="Times New Roman" w:hAnsi="Times New Roman" w:cs="Times New Roman"/>
          <w:b/>
          <w:bCs/>
          <w:sz w:val="22"/>
          <w:szCs w:val="22"/>
        </w:rPr>
        <w:t>UCZENIA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2896"/>
        <w:gridCol w:w="1304"/>
        <w:gridCol w:w="1418"/>
        <w:gridCol w:w="1513"/>
        <w:gridCol w:w="889"/>
      </w:tblGrid>
      <w:tr w:rsidR="0013672A" w:rsidRPr="0013672A" w:rsidTr="004A5886">
        <w:tc>
          <w:tcPr>
            <w:tcW w:w="0" w:type="auto"/>
          </w:tcPr>
          <w:p w:rsidR="00304124" w:rsidRPr="0013672A" w:rsidRDefault="00304124" w:rsidP="004A588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Efekt </w:t>
            </w:r>
            <w:r w:rsidR="009E19EB"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uczenia się</w:t>
            </w:r>
          </w:p>
        </w:tc>
        <w:tc>
          <w:tcPr>
            <w:tcW w:w="2896" w:type="dxa"/>
          </w:tcPr>
          <w:p w:rsidR="00304124" w:rsidRPr="0013672A" w:rsidRDefault="00304124" w:rsidP="004A5886">
            <w:pPr>
              <w:ind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Odniesienie danego efektu do efektów </w:t>
            </w:r>
            <w:r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zdefiniowanych                    dla całego programu (P</w:t>
            </w:r>
            <w:r w:rsidR="004A588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</w:t>
            </w:r>
            <w:r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K)</w:t>
            </w:r>
          </w:p>
        </w:tc>
        <w:tc>
          <w:tcPr>
            <w:tcW w:w="1304" w:type="dxa"/>
          </w:tcPr>
          <w:p w:rsidR="00304124" w:rsidRPr="0013672A" w:rsidRDefault="00304124" w:rsidP="004A588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Cele przedmiotu</w:t>
            </w:r>
          </w:p>
        </w:tc>
        <w:tc>
          <w:tcPr>
            <w:tcW w:w="1418" w:type="dxa"/>
          </w:tcPr>
          <w:p w:rsidR="00304124" w:rsidRPr="0013672A" w:rsidRDefault="00304124" w:rsidP="004A5886">
            <w:pPr>
              <w:ind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Treści programowe</w:t>
            </w:r>
          </w:p>
        </w:tc>
        <w:tc>
          <w:tcPr>
            <w:tcW w:w="1513" w:type="dxa"/>
          </w:tcPr>
          <w:p w:rsidR="00304124" w:rsidRPr="0013672A" w:rsidRDefault="00304124" w:rsidP="004A588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sz w:val="22"/>
                <w:szCs w:val="22"/>
              </w:rPr>
              <w:t>Narzędzia dydaktyczne</w:t>
            </w:r>
          </w:p>
        </w:tc>
        <w:tc>
          <w:tcPr>
            <w:tcW w:w="889" w:type="dxa"/>
          </w:tcPr>
          <w:p w:rsidR="00304124" w:rsidRPr="0013672A" w:rsidRDefault="00304124" w:rsidP="004A588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Sposób oceny</w:t>
            </w:r>
          </w:p>
        </w:tc>
      </w:tr>
      <w:tr w:rsidR="0013672A" w:rsidRPr="0013672A" w:rsidTr="004A5886">
        <w:tc>
          <w:tcPr>
            <w:tcW w:w="0" w:type="auto"/>
          </w:tcPr>
          <w:p w:rsidR="00AD5F87" w:rsidRPr="004A5886" w:rsidRDefault="00AB57AB" w:rsidP="004A5886">
            <w:pPr>
              <w:pStyle w:val="Akapitzlist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5886">
              <w:rPr>
                <w:rFonts w:ascii="Times New Roman" w:hAnsi="Times New Roman" w:cs="Times New Roman"/>
                <w:b/>
                <w:sz w:val="22"/>
                <w:szCs w:val="22"/>
              </w:rPr>
              <w:t>EU1</w:t>
            </w:r>
          </w:p>
        </w:tc>
        <w:tc>
          <w:tcPr>
            <w:tcW w:w="2896" w:type="dxa"/>
          </w:tcPr>
          <w:p w:rsidR="009C23FA" w:rsidRPr="0013672A" w:rsidRDefault="006A3123" w:rsidP="004A588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K_W01</w:t>
            </w:r>
            <w:r w:rsidR="009F0683" w:rsidRPr="0013672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 xml:space="preserve"> K_W05</w:t>
            </w:r>
            <w:r w:rsidR="00B6199F" w:rsidRPr="0013672A">
              <w:rPr>
                <w:rFonts w:ascii="Times New Roman" w:hAnsi="Times New Roman" w:cs="Times New Roman"/>
                <w:sz w:val="22"/>
                <w:szCs w:val="22"/>
              </w:rPr>
              <w:t>, K_U02, K_U0</w:t>
            </w:r>
            <w:r w:rsidR="00FA2904" w:rsidRPr="0013672A">
              <w:rPr>
                <w:rFonts w:ascii="Times New Roman" w:hAnsi="Times New Roman" w:cs="Times New Roman"/>
                <w:sz w:val="22"/>
                <w:szCs w:val="22"/>
              </w:rPr>
              <w:t>3, K_K01, K_K03</w:t>
            </w:r>
          </w:p>
        </w:tc>
        <w:tc>
          <w:tcPr>
            <w:tcW w:w="1304" w:type="dxa"/>
          </w:tcPr>
          <w:p w:rsidR="009C23FA" w:rsidRPr="0013672A" w:rsidRDefault="009C23FA" w:rsidP="004A588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C1</w:t>
            </w:r>
          </w:p>
        </w:tc>
        <w:tc>
          <w:tcPr>
            <w:tcW w:w="1418" w:type="dxa"/>
          </w:tcPr>
          <w:p w:rsidR="009812DE" w:rsidRPr="00556915" w:rsidRDefault="009C23FA" w:rsidP="004A588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W1</w:t>
            </w:r>
            <w:r w:rsidR="009812DE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  <w:r w:rsidR="00137FBF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</w:t>
            </w:r>
            <w:r w:rsidR="008D4BC4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5</w:t>
            </w: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,</w:t>
            </w:r>
          </w:p>
          <w:p w:rsidR="009C23FA" w:rsidRPr="00556915" w:rsidRDefault="00601574" w:rsidP="004A588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L</w:t>
            </w:r>
            <w:r w:rsidR="009C23FA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  <w:r w:rsidR="009812DE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  <w:r w:rsidR="00137FBF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L</w:t>
            </w:r>
            <w:r w:rsidR="008D4BC4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5</w:t>
            </w:r>
          </w:p>
        </w:tc>
        <w:tc>
          <w:tcPr>
            <w:tcW w:w="1513" w:type="dxa"/>
          </w:tcPr>
          <w:p w:rsidR="009C23FA" w:rsidRPr="00556915" w:rsidRDefault="009C23FA" w:rsidP="004A588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1, 2</w:t>
            </w:r>
            <w:r w:rsidR="00AD5F87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, 3</w:t>
            </w:r>
            <w:r w:rsidR="007103BD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, 4</w:t>
            </w:r>
            <w:r w:rsidR="009C2EB9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, 5</w:t>
            </w:r>
          </w:p>
        </w:tc>
        <w:tc>
          <w:tcPr>
            <w:tcW w:w="889" w:type="dxa"/>
          </w:tcPr>
          <w:p w:rsidR="009C23FA" w:rsidRPr="00556915" w:rsidRDefault="00AD5F87" w:rsidP="004A588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F</w:t>
            </w:r>
            <w:r w:rsidR="006B0815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, F</w:t>
            </w:r>
            <w:r w:rsidR="006B0815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</w:t>
            </w: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,</w:t>
            </w:r>
            <w:r w:rsidR="00135BC4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P1</w:t>
            </w:r>
          </w:p>
        </w:tc>
      </w:tr>
      <w:tr w:rsidR="0013672A" w:rsidRPr="0013672A" w:rsidTr="004A5886">
        <w:tc>
          <w:tcPr>
            <w:tcW w:w="0" w:type="auto"/>
          </w:tcPr>
          <w:p w:rsidR="00137FBF" w:rsidRPr="004A5886" w:rsidRDefault="00137FBF" w:rsidP="004A588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5886">
              <w:rPr>
                <w:rFonts w:ascii="Times New Roman" w:hAnsi="Times New Roman" w:cs="Times New Roman"/>
                <w:b/>
                <w:sz w:val="22"/>
                <w:szCs w:val="22"/>
              </w:rPr>
              <w:t>EU2</w:t>
            </w:r>
          </w:p>
        </w:tc>
        <w:tc>
          <w:tcPr>
            <w:tcW w:w="2896" w:type="dxa"/>
          </w:tcPr>
          <w:p w:rsidR="00137FBF" w:rsidRPr="0013672A" w:rsidRDefault="00137FBF" w:rsidP="00445E5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K_W05, K_W06,</w:t>
            </w:r>
            <w:r w:rsidR="00445E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K_U03, K_U07, K_K01, K_K03</w:t>
            </w:r>
            <w:r w:rsidR="00445E5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</w:tc>
        <w:tc>
          <w:tcPr>
            <w:tcW w:w="1304" w:type="dxa"/>
          </w:tcPr>
          <w:p w:rsidR="00137FBF" w:rsidRPr="0013672A" w:rsidRDefault="00137FBF" w:rsidP="004A588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C1</w:t>
            </w:r>
          </w:p>
        </w:tc>
        <w:tc>
          <w:tcPr>
            <w:tcW w:w="1418" w:type="dxa"/>
          </w:tcPr>
          <w:p w:rsidR="00137FBF" w:rsidRPr="00556915" w:rsidRDefault="00137FBF" w:rsidP="004A588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W3-W</w:t>
            </w:r>
            <w:r w:rsidR="008D4BC4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5</w:t>
            </w: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,</w:t>
            </w:r>
          </w:p>
          <w:p w:rsidR="00137FBF" w:rsidRPr="00556915" w:rsidRDefault="00137FBF" w:rsidP="004A588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L</w:t>
            </w:r>
            <w:r w:rsidR="008D4BC4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3</w:t>
            </w: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-L</w:t>
            </w:r>
            <w:r w:rsidR="008D4BC4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5</w:t>
            </w:r>
          </w:p>
        </w:tc>
        <w:tc>
          <w:tcPr>
            <w:tcW w:w="1513" w:type="dxa"/>
          </w:tcPr>
          <w:p w:rsidR="00137FBF" w:rsidRPr="00556915" w:rsidRDefault="00137FBF" w:rsidP="004A588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1, 2, 3, 4, 5</w:t>
            </w:r>
          </w:p>
        </w:tc>
        <w:tc>
          <w:tcPr>
            <w:tcW w:w="889" w:type="dxa"/>
          </w:tcPr>
          <w:p w:rsidR="00137FBF" w:rsidRPr="00556915" w:rsidRDefault="00137FBF" w:rsidP="004A588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F1, F2, P1</w:t>
            </w:r>
          </w:p>
        </w:tc>
      </w:tr>
      <w:tr w:rsidR="0013672A" w:rsidRPr="0013672A" w:rsidTr="004A5886">
        <w:tc>
          <w:tcPr>
            <w:tcW w:w="0" w:type="auto"/>
          </w:tcPr>
          <w:p w:rsidR="009C2EB9" w:rsidRPr="004A5886" w:rsidRDefault="009C2EB9" w:rsidP="004A588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5886">
              <w:rPr>
                <w:rFonts w:ascii="Times New Roman" w:hAnsi="Times New Roman" w:cs="Times New Roman"/>
                <w:b/>
                <w:sz w:val="22"/>
                <w:szCs w:val="22"/>
              </w:rPr>
              <w:t>EU3</w:t>
            </w:r>
          </w:p>
        </w:tc>
        <w:tc>
          <w:tcPr>
            <w:tcW w:w="2896" w:type="dxa"/>
          </w:tcPr>
          <w:p w:rsidR="009C2EB9" w:rsidRPr="0013672A" w:rsidRDefault="009C2EB9" w:rsidP="00445E5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K_W05, K_W07, K_U02, K_U03,</w:t>
            </w:r>
            <w:r w:rsidR="00445E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K_K01, K_K03</w:t>
            </w:r>
          </w:p>
        </w:tc>
        <w:tc>
          <w:tcPr>
            <w:tcW w:w="1304" w:type="dxa"/>
          </w:tcPr>
          <w:p w:rsidR="009C2EB9" w:rsidRPr="0013672A" w:rsidRDefault="009C2EB9" w:rsidP="004A588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C2</w:t>
            </w:r>
          </w:p>
        </w:tc>
        <w:tc>
          <w:tcPr>
            <w:tcW w:w="1418" w:type="dxa"/>
          </w:tcPr>
          <w:p w:rsidR="008D4BC4" w:rsidRPr="00556915" w:rsidRDefault="009C2EB9" w:rsidP="004A588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</w:t>
            </w:r>
            <w:r w:rsidR="008D4BC4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6</w:t>
            </w: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  <w:r w:rsidR="006E2B25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</w:t>
            </w:r>
            <w:r w:rsidR="008D4BC4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7</w:t>
            </w: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,</w:t>
            </w:r>
          </w:p>
          <w:p w:rsidR="009C2EB9" w:rsidRPr="00556915" w:rsidRDefault="009C2EB9" w:rsidP="00445E55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L</w:t>
            </w:r>
            <w:r w:rsidR="008D4BC4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6</w:t>
            </w: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  <w:r w:rsidR="006E2B25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L</w:t>
            </w:r>
            <w:r w:rsidR="008D4BC4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7</w:t>
            </w:r>
          </w:p>
        </w:tc>
        <w:tc>
          <w:tcPr>
            <w:tcW w:w="1513" w:type="dxa"/>
          </w:tcPr>
          <w:p w:rsidR="009C2EB9" w:rsidRPr="00556915" w:rsidRDefault="009C2EB9" w:rsidP="004A588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1, 2, 3, 4, 5</w:t>
            </w:r>
          </w:p>
        </w:tc>
        <w:tc>
          <w:tcPr>
            <w:tcW w:w="889" w:type="dxa"/>
          </w:tcPr>
          <w:p w:rsidR="009C2EB9" w:rsidRPr="00556915" w:rsidRDefault="009C2EB9" w:rsidP="004A588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F1, F2, P1</w:t>
            </w:r>
          </w:p>
        </w:tc>
      </w:tr>
      <w:tr w:rsidR="0013672A" w:rsidRPr="0013672A" w:rsidTr="004A5886">
        <w:tc>
          <w:tcPr>
            <w:tcW w:w="0" w:type="auto"/>
          </w:tcPr>
          <w:p w:rsidR="009C2EB9" w:rsidRPr="004A5886" w:rsidRDefault="009C2EB9" w:rsidP="004A588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5886">
              <w:rPr>
                <w:rFonts w:ascii="Times New Roman" w:hAnsi="Times New Roman" w:cs="Times New Roman"/>
                <w:b/>
                <w:sz w:val="22"/>
                <w:szCs w:val="22"/>
              </w:rPr>
              <w:t>EU4</w:t>
            </w:r>
          </w:p>
        </w:tc>
        <w:tc>
          <w:tcPr>
            <w:tcW w:w="2896" w:type="dxa"/>
          </w:tcPr>
          <w:p w:rsidR="009C2EB9" w:rsidRPr="0013672A" w:rsidRDefault="009C2EB9" w:rsidP="00445E5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K_W02, K_W05, K_U02, K_U08,</w:t>
            </w:r>
            <w:r w:rsidR="00445E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K_K01, K_K03</w:t>
            </w:r>
          </w:p>
        </w:tc>
        <w:tc>
          <w:tcPr>
            <w:tcW w:w="1304" w:type="dxa"/>
          </w:tcPr>
          <w:p w:rsidR="009C2EB9" w:rsidRPr="0013672A" w:rsidRDefault="009C2EB9" w:rsidP="004A588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2A">
              <w:rPr>
                <w:rFonts w:ascii="Times New Roman" w:hAnsi="Times New Roman" w:cs="Times New Roman"/>
                <w:sz w:val="22"/>
                <w:szCs w:val="22"/>
              </w:rPr>
              <w:t>C3</w:t>
            </w:r>
          </w:p>
        </w:tc>
        <w:tc>
          <w:tcPr>
            <w:tcW w:w="1418" w:type="dxa"/>
          </w:tcPr>
          <w:p w:rsidR="008D4BC4" w:rsidRPr="00556915" w:rsidRDefault="009C2EB9" w:rsidP="004A588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</w:t>
            </w:r>
            <w:r w:rsidR="008D4BC4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8</w:t>
            </w: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  <w:r w:rsidR="006E2B25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</w:t>
            </w:r>
            <w:r w:rsidR="008D4BC4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9</w:t>
            </w: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,</w:t>
            </w:r>
          </w:p>
          <w:p w:rsidR="009C2EB9" w:rsidRPr="00556915" w:rsidRDefault="009C2EB9" w:rsidP="00445E55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L</w:t>
            </w:r>
            <w:r w:rsidR="008D4BC4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8</w:t>
            </w: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  <w:r w:rsidR="006E2B25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L</w:t>
            </w:r>
            <w:r w:rsidR="008D4BC4"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10</w:t>
            </w:r>
          </w:p>
        </w:tc>
        <w:tc>
          <w:tcPr>
            <w:tcW w:w="1513" w:type="dxa"/>
          </w:tcPr>
          <w:p w:rsidR="009C2EB9" w:rsidRPr="00556915" w:rsidRDefault="009C2EB9" w:rsidP="004A588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1, 2, 3, 4, 5</w:t>
            </w:r>
          </w:p>
        </w:tc>
        <w:tc>
          <w:tcPr>
            <w:tcW w:w="889" w:type="dxa"/>
          </w:tcPr>
          <w:p w:rsidR="009C2EB9" w:rsidRPr="00556915" w:rsidRDefault="009C2EB9" w:rsidP="004A5886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5691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F1, F2, P1</w:t>
            </w:r>
          </w:p>
        </w:tc>
      </w:tr>
    </w:tbl>
    <w:p w:rsidR="00304124" w:rsidRPr="0013672A" w:rsidRDefault="00304124" w:rsidP="00ED23DC">
      <w:pPr>
        <w:rPr>
          <w:rFonts w:ascii="Times New Roman" w:hAnsi="Times New Roman" w:cs="Times New Roman"/>
          <w:bCs/>
          <w:sz w:val="22"/>
          <w:szCs w:val="22"/>
          <w:u w:val="single"/>
          <w:lang w:val="en-US"/>
        </w:rPr>
      </w:pPr>
    </w:p>
    <w:p w:rsidR="004A5886" w:rsidRPr="0061789D" w:rsidRDefault="004A5886" w:rsidP="004A588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1789D">
        <w:rPr>
          <w:rFonts w:ascii="Times New Roman" w:hAnsi="Times New Roman" w:cs="Times New Roman"/>
          <w:b/>
          <w:bCs/>
          <w:sz w:val="22"/>
          <w:szCs w:val="22"/>
        </w:rPr>
        <w:t>FORMY OCENY – SZCZEGÓŁY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"/>
        <w:gridCol w:w="2048"/>
        <w:gridCol w:w="2131"/>
        <w:gridCol w:w="2263"/>
        <w:gridCol w:w="2116"/>
      </w:tblGrid>
      <w:tr w:rsidR="004A5886" w:rsidRPr="0061789D" w:rsidTr="006C14B8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5886" w:rsidRPr="0061789D" w:rsidRDefault="004A5886" w:rsidP="006C14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5886" w:rsidRPr="002D38D4" w:rsidRDefault="004A5886" w:rsidP="006C14B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5886" w:rsidRPr="002D38D4" w:rsidRDefault="004A5886" w:rsidP="006C14B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5886" w:rsidRPr="002D38D4" w:rsidRDefault="004A5886" w:rsidP="006C14B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5886" w:rsidRPr="002D38D4" w:rsidRDefault="004A5886" w:rsidP="006C14B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5</w:t>
            </w:r>
          </w:p>
        </w:tc>
      </w:tr>
      <w:tr w:rsidR="004A5886" w:rsidRPr="0061789D" w:rsidTr="006C14B8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2D38D4" w:rsidRDefault="004A5886" w:rsidP="006C14B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0" w:name="_GoBack" w:colFirst="1" w:colLast="4"/>
            <w:r w:rsidRPr="002D38D4">
              <w:rPr>
                <w:rFonts w:ascii="Times New Roman" w:hAnsi="Times New Roman" w:cs="Times New Roman"/>
                <w:b/>
                <w:sz w:val="22"/>
                <w:szCs w:val="22"/>
              </w:rPr>
              <w:t>EU1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456A00" w:rsidRDefault="004A5886" w:rsidP="006C14B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Student nie posiada wiedzy w zakresie inwestowania rzeczowego jako procesu na rynku nieruchomości.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456A00" w:rsidRDefault="004A5886" w:rsidP="006C14B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Student posiada minimalną wiedzę w zakresie inwestowania rzeczowego jako procesu na rynku nieruchomości.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456A00" w:rsidRDefault="004A5886" w:rsidP="006C14B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Student posiada poszerzoną wiedzę w zakresie inwestowania rzeczowego jako procesu na rynku nieruchomości.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456A00" w:rsidRDefault="004A5886" w:rsidP="006C14B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Student posiada dogłębną wiedzę </w:t>
            </w: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>w zakresie inwestowania rzeczowego jako procesu na rynku nieruchomości.</w:t>
            </w:r>
          </w:p>
        </w:tc>
      </w:tr>
      <w:tr w:rsidR="004A5886" w:rsidRPr="0061789D" w:rsidTr="006C14B8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2D38D4" w:rsidRDefault="004A5886" w:rsidP="006C14B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sz w:val="22"/>
                <w:szCs w:val="22"/>
              </w:rPr>
              <w:t>EU2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456A00" w:rsidRDefault="004A5886" w:rsidP="006C14B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Student nie posiada </w:t>
            </w: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lastRenderedPageBreak/>
              <w:t xml:space="preserve">wiedzy o zasadach, narzędziach i roli zarządzania </w:t>
            </w: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>w procesie inwestowania rzeczowego na rynku nieruchomości.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456A00" w:rsidRDefault="004A5886" w:rsidP="006C14B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lastRenderedPageBreak/>
              <w:t xml:space="preserve">Student posiada </w:t>
            </w: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lastRenderedPageBreak/>
              <w:t xml:space="preserve">minimalną wiedzę </w:t>
            </w: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>o zasadach, narzędziach i roli zarządzania w procesie inwestowania rzeczowego na rynku nieruchomości.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456A00" w:rsidRDefault="004A5886" w:rsidP="006C14B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lastRenderedPageBreak/>
              <w:t xml:space="preserve">Student posiada </w:t>
            </w: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lastRenderedPageBreak/>
              <w:t xml:space="preserve">poszerzoną wiedzę </w:t>
            </w: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 xml:space="preserve">o zasadach, narzędziach i roli zarządzania </w:t>
            </w: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>w procesie inwestowania rzeczowego na rynku nieruchomości.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456A00" w:rsidRDefault="004A5886" w:rsidP="006C14B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lastRenderedPageBreak/>
              <w:t xml:space="preserve">Student posiada </w:t>
            </w: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lastRenderedPageBreak/>
              <w:t xml:space="preserve">dogłębną wiedzę </w:t>
            </w: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 xml:space="preserve">o zasadach, narzędziach i roli zarządzania </w:t>
            </w: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>w procesie inwestowania rzeczowego na rynku nieruchomości.</w:t>
            </w:r>
          </w:p>
        </w:tc>
      </w:tr>
      <w:tr w:rsidR="004A5886" w:rsidRPr="0061789D" w:rsidTr="006C14B8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2D38D4" w:rsidRDefault="004A5886" w:rsidP="006C14B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EU3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456A00" w:rsidRDefault="004A5886" w:rsidP="006C14B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Student nie posiada wiedzy w zakresie form finansowania inwestycji nieruchomości.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456A00" w:rsidRDefault="004A5886" w:rsidP="006C14B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Student posiada minimalną wiedzę </w:t>
            </w: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 xml:space="preserve">w zakresie form finansowania inwestycji nieruchomości. 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456A00" w:rsidRDefault="004A5886" w:rsidP="006C14B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Student posiada poszerzoną wiedzę </w:t>
            </w: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>w zakresie form finansowania inwestycji nieruchomości.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456A00" w:rsidRDefault="004A5886" w:rsidP="006C14B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Student posiada dogłębną wiedzę </w:t>
            </w: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>w zakresie form finansowania inwestycji nieruchomości.</w:t>
            </w:r>
          </w:p>
        </w:tc>
      </w:tr>
      <w:tr w:rsidR="004A5886" w:rsidRPr="0061789D" w:rsidTr="006C14B8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2D38D4" w:rsidRDefault="004A5886" w:rsidP="006C14B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8D4">
              <w:rPr>
                <w:rFonts w:ascii="Times New Roman" w:hAnsi="Times New Roman" w:cs="Times New Roman"/>
                <w:b/>
                <w:sz w:val="22"/>
                <w:szCs w:val="22"/>
              </w:rPr>
              <w:t>EU4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456A00" w:rsidRDefault="004A5886" w:rsidP="006C14B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Student nie posiada wiedzy w zakresie inwestycji finansowych na rynku nieruchomości.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456A00" w:rsidRDefault="004A5886" w:rsidP="006C14B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Student posiada minimalną wiedzę w zakresie inwestycji finansowych na rynku nieruchomości.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456A00" w:rsidRDefault="004A5886" w:rsidP="006C14B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Student posiada poszerzoną wiedzę </w:t>
            </w: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>w zakresie inwestycji finansowych na rynku nieruchomości.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5886" w:rsidRPr="00456A00" w:rsidRDefault="004A5886" w:rsidP="006C14B8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Student posiada dogłębną wiedzę </w:t>
            </w:r>
            <w:r w:rsidRPr="00456A0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>w zakresie inwestycji finansowych na rynku nieruchomości.</w:t>
            </w:r>
          </w:p>
        </w:tc>
      </w:tr>
      <w:bookmarkEnd w:id="0"/>
    </w:tbl>
    <w:p w:rsidR="004A5886" w:rsidRPr="0061789D" w:rsidRDefault="004A5886" w:rsidP="004A5886">
      <w:pPr>
        <w:rPr>
          <w:rFonts w:ascii="Times New Roman" w:hAnsi="Times New Roman" w:cs="Times New Roman"/>
          <w:sz w:val="22"/>
          <w:szCs w:val="22"/>
        </w:rPr>
      </w:pPr>
    </w:p>
    <w:p w:rsidR="004A5886" w:rsidRPr="002D38D4" w:rsidRDefault="004A5886" w:rsidP="004A5886">
      <w:pPr>
        <w:contextualSpacing/>
        <w:jc w:val="both"/>
        <w:rPr>
          <w:rFonts w:ascii="Times New Roman" w:hAnsi="Times New Roman"/>
          <w:b/>
          <w:sz w:val="22"/>
          <w:szCs w:val="22"/>
        </w:rPr>
      </w:pPr>
      <w:r w:rsidRPr="002D38D4">
        <w:rPr>
          <w:rFonts w:ascii="Times New Roman" w:hAnsi="Times New Roman"/>
          <w:b/>
          <w:sz w:val="22"/>
          <w:szCs w:val="22"/>
        </w:rPr>
        <w:t>INNE PRZYDATNE INFORMACJE O PRZEDMIOCIE</w:t>
      </w:r>
    </w:p>
    <w:p w:rsidR="004A5886" w:rsidRPr="002D38D4" w:rsidRDefault="004A5886" w:rsidP="004A5886">
      <w:pPr>
        <w:jc w:val="both"/>
        <w:rPr>
          <w:rFonts w:ascii="Times New Roman" w:hAnsi="Times New Roman"/>
          <w:sz w:val="22"/>
          <w:szCs w:val="22"/>
        </w:rPr>
      </w:pPr>
      <w:r w:rsidRPr="002D38D4">
        <w:rPr>
          <w:rFonts w:ascii="Times New Roman" w:hAnsi="Times New Roman"/>
          <w:sz w:val="22"/>
          <w:szCs w:val="22"/>
        </w:rPr>
        <w:t>1. Informacja gdzie można zapoznać się z prezentacjami do zajęć itp.</w:t>
      </w:r>
    </w:p>
    <w:p w:rsidR="004A5886" w:rsidRPr="002D38D4" w:rsidRDefault="004A5886" w:rsidP="004A5886">
      <w:pPr>
        <w:jc w:val="both"/>
        <w:rPr>
          <w:rFonts w:ascii="Times New Roman" w:hAnsi="Times New Roman"/>
          <w:sz w:val="22"/>
          <w:szCs w:val="22"/>
        </w:rPr>
      </w:pPr>
      <w:r w:rsidRPr="002D38D4">
        <w:rPr>
          <w:rFonts w:ascii="Times New Roman" w:hAnsi="Times New Roman"/>
          <w:sz w:val="22"/>
          <w:szCs w:val="22"/>
        </w:rPr>
        <w:t>Informacje przekazywane są na pierwszych zajęciach oraz przesyłane drogą elektroniczną na adresy poszczególnych grup dziekańskich.</w:t>
      </w:r>
    </w:p>
    <w:p w:rsidR="004A5886" w:rsidRPr="002D38D4" w:rsidRDefault="004A5886" w:rsidP="004A5886">
      <w:pPr>
        <w:jc w:val="both"/>
        <w:rPr>
          <w:rFonts w:ascii="Times New Roman" w:hAnsi="Times New Roman"/>
          <w:sz w:val="22"/>
          <w:szCs w:val="22"/>
        </w:rPr>
      </w:pPr>
      <w:r w:rsidRPr="002D38D4">
        <w:rPr>
          <w:rFonts w:ascii="Times New Roman" w:hAnsi="Times New Roman"/>
          <w:sz w:val="22"/>
          <w:szCs w:val="22"/>
        </w:rPr>
        <w:t>2. Informacje na temat miejsca odbywania się zajęć</w:t>
      </w:r>
    </w:p>
    <w:p w:rsidR="004A5886" w:rsidRPr="002D38D4" w:rsidRDefault="004A5886" w:rsidP="004A5886">
      <w:pPr>
        <w:jc w:val="both"/>
        <w:rPr>
          <w:rFonts w:ascii="Times New Roman" w:hAnsi="Times New Roman"/>
          <w:sz w:val="22"/>
          <w:szCs w:val="22"/>
        </w:rPr>
      </w:pPr>
      <w:r w:rsidRPr="002D38D4">
        <w:rPr>
          <w:rFonts w:ascii="Times New Roman" w:hAnsi="Times New Roman"/>
          <w:sz w:val="22"/>
          <w:szCs w:val="22"/>
        </w:rPr>
        <w:t xml:space="preserve">Informacje znajdują się na stronie internetowej Wydziału Zarządzania oraz w gablotach dziekanatu. </w:t>
      </w:r>
    </w:p>
    <w:p w:rsidR="004A5886" w:rsidRPr="002D38D4" w:rsidRDefault="004A5886" w:rsidP="004A5886">
      <w:pPr>
        <w:jc w:val="both"/>
        <w:rPr>
          <w:rFonts w:ascii="Times New Roman" w:hAnsi="Times New Roman"/>
          <w:sz w:val="22"/>
          <w:szCs w:val="22"/>
        </w:rPr>
      </w:pPr>
      <w:r w:rsidRPr="002D38D4">
        <w:rPr>
          <w:rFonts w:ascii="Times New Roman" w:hAnsi="Times New Roman"/>
          <w:sz w:val="22"/>
          <w:szCs w:val="22"/>
        </w:rPr>
        <w:t>3. Informacje na temat terminu zajęć (dzień tygodnia/ godzina)</w:t>
      </w:r>
    </w:p>
    <w:p w:rsidR="004A5886" w:rsidRPr="002D38D4" w:rsidRDefault="004A5886" w:rsidP="004A5886">
      <w:pPr>
        <w:jc w:val="both"/>
        <w:rPr>
          <w:rFonts w:ascii="Times New Roman" w:hAnsi="Times New Roman"/>
          <w:sz w:val="22"/>
          <w:szCs w:val="22"/>
        </w:rPr>
      </w:pPr>
      <w:r w:rsidRPr="002D38D4">
        <w:rPr>
          <w:rFonts w:ascii="Times New Roman" w:hAnsi="Times New Roman"/>
          <w:sz w:val="22"/>
          <w:szCs w:val="22"/>
        </w:rPr>
        <w:t>Informacje znajdują się na stronie internetowej Wydziału Zarządzania oraz w gablotach dziekanatu.</w:t>
      </w:r>
    </w:p>
    <w:p w:rsidR="004A5886" w:rsidRPr="002D38D4" w:rsidRDefault="004A5886" w:rsidP="004A5886">
      <w:pPr>
        <w:jc w:val="both"/>
        <w:rPr>
          <w:rFonts w:ascii="Times New Roman" w:hAnsi="Times New Roman"/>
          <w:sz w:val="22"/>
          <w:szCs w:val="22"/>
        </w:rPr>
      </w:pPr>
      <w:r w:rsidRPr="002D38D4">
        <w:rPr>
          <w:rFonts w:ascii="Times New Roman" w:hAnsi="Times New Roman"/>
          <w:sz w:val="22"/>
          <w:szCs w:val="22"/>
        </w:rPr>
        <w:t>4. Informacja na temat konsultacji (godziny + miejsce)</w:t>
      </w:r>
    </w:p>
    <w:p w:rsidR="004A5886" w:rsidRPr="002D38D4" w:rsidRDefault="004A5886" w:rsidP="004A5886">
      <w:pPr>
        <w:jc w:val="both"/>
        <w:rPr>
          <w:rFonts w:ascii="Times New Roman" w:hAnsi="Times New Roman"/>
          <w:sz w:val="22"/>
          <w:szCs w:val="22"/>
        </w:rPr>
      </w:pPr>
      <w:r w:rsidRPr="002D38D4">
        <w:rPr>
          <w:rFonts w:ascii="Times New Roman" w:hAnsi="Times New Roman"/>
          <w:sz w:val="22"/>
          <w:szCs w:val="22"/>
        </w:rPr>
        <w:t xml:space="preserve">Informacja podawana jest na pierwszych zajęciach, dostępna jest także na stronie internetowej Wydziału Zarządzania.  </w:t>
      </w:r>
    </w:p>
    <w:p w:rsidR="004A5886" w:rsidRDefault="004A5886" w:rsidP="00ED23D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304124" w:rsidRPr="0013672A" w:rsidRDefault="00304124" w:rsidP="00ED23DC">
      <w:pPr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sectPr w:rsidR="00304124" w:rsidRPr="0013672A" w:rsidSect="0013672A">
      <w:footerReference w:type="default" r:id="rId7"/>
      <w:pgSz w:w="11906" w:h="16838"/>
      <w:pgMar w:top="1418" w:right="1418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B6C" w:rsidRDefault="00FE4B6C" w:rsidP="000E6B33">
      <w:r>
        <w:separator/>
      </w:r>
    </w:p>
  </w:endnote>
  <w:endnote w:type="continuationSeparator" w:id="0">
    <w:p w:rsidR="00FE4B6C" w:rsidRDefault="00FE4B6C" w:rsidP="000E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6F4" w:rsidRDefault="005966F4">
    <w:pPr>
      <w:pStyle w:val="Stopka"/>
      <w:jc w:val="right"/>
    </w:pPr>
  </w:p>
  <w:p w:rsidR="005966F4" w:rsidRDefault="005966F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B6C" w:rsidRDefault="00FE4B6C" w:rsidP="000E6B33">
      <w:r>
        <w:separator/>
      </w:r>
    </w:p>
  </w:footnote>
  <w:footnote w:type="continuationSeparator" w:id="0">
    <w:p w:rsidR="00FE4B6C" w:rsidRDefault="00FE4B6C" w:rsidP="000E6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B7FED"/>
    <w:multiLevelType w:val="hybridMultilevel"/>
    <w:tmpl w:val="569AD4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807876"/>
    <w:multiLevelType w:val="hybridMultilevel"/>
    <w:tmpl w:val="E7266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184064"/>
    <w:multiLevelType w:val="hybridMultilevel"/>
    <w:tmpl w:val="5F48D9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2F7B90"/>
    <w:multiLevelType w:val="hybridMultilevel"/>
    <w:tmpl w:val="EF52BDB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A57AE"/>
    <w:multiLevelType w:val="hybridMultilevel"/>
    <w:tmpl w:val="F962C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C4A4D"/>
    <w:multiLevelType w:val="hybridMultilevel"/>
    <w:tmpl w:val="6F2ECC78"/>
    <w:lvl w:ilvl="0" w:tplc="C5445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CE0E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64CC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BEC9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F04C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82AB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A660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A4F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D2BA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1D5127"/>
    <w:multiLevelType w:val="hybridMultilevel"/>
    <w:tmpl w:val="E49CBC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F267BD"/>
    <w:multiLevelType w:val="hybridMultilevel"/>
    <w:tmpl w:val="0BE81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523A6D"/>
    <w:multiLevelType w:val="hybridMultilevel"/>
    <w:tmpl w:val="47863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9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D61"/>
    <w:rsid w:val="00006887"/>
    <w:rsid w:val="00017F3C"/>
    <w:rsid w:val="000450CA"/>
    <w:rsid w:val="000451C1"/>
    <w:rsid w:val="000700B9"/>
    <w:rsid w:val="00082C35"/>
    <w:rsid w:val="00082D20"/>
    <w:rsid w:val="00091BDE"/>
    <w:rsid w:val="00093BF0"/>
    <w:rsid w:val="000A0DD0"/>
    <w:rsid w:val="000A288E"/>
    <w:rsid w:val="000B651E"/>
    <w:rsid w:val="000B66C9"/>
    <w:rsid w:val="000C2168"/>
    <w:rsid w:val="000E3777"/>
    <w:rsid w:val="000E6B33"/>
    <w:rsid w:val="000E7E46"/>
    <w:rsid w:val="0010247B"/>
    <w:rsid w:val="00123D02"/>
    <w:rsid w:val="00135BC4"/>
    <w:rsid w:val="0013672A"/>
    <w:rsid w:val="00137DAB"/>
    <w:rsid w:val="00137FBF"/>
    <w:rsid w:val="001461B3"/>
    <w:rsid w:val="001636DB"/>
    <w:rsid w:val="00165D38"/>
    <w:rsid w:val="00184080"/>
    <w:rsid w:val="001937AF"/>
    <w:rsid w:val="001A2E8C"/>
    <w:rsid w:val="001B0184"/>
    <w:rsid w:val="001B7249"/>
    <w:rsid w:val="001C742F"/>
    <w:rsid w:val="001E0DD0"/>
    <w:rsid w:val="001F1573"/>
    <w:rsid w:val="002002C5"/>
    <w:rsid w:val="00203C69"/>
    <w:rsid w:val="002132E8"/>
    <w:rsid w:val="00220C26"/>
    <w:rsid w:val="00230FF9"/>
    <w:rsid w:val="002419FF"/>
    <w:rsid w:val="00245034"/>
    <w:rsid w:val="00253164"/>
    <w:rsid w:val="002569A5"/>
    <w:rsid w:val="0026663E"/>
    <w:rsid w:val="002737BB"/>
    <w:rsid w:val="0028623A"/>
    <w:rsid w:val="002A0D96"/>
    <w:rsid w:val="002A661C"/>
    <w:rsid w:val="002B514E"/>
    <w:rsid w:val="002C0CF7"/>
    <w:rsid w:val="002C4D38"/>
    <w:rsid w:val="002F1435"/>
    <w:rsid w:val="00304124"/>
    <w:rsid w:val="00311B1F"/>
    <w:rsid w:val="00313B82"/>
    <w:rsid w:val="00321BD8"/>
    <w:rsid w:val="00323546"/>
    <w:rsid w:val="003310E2"/>
    <w:rsid w:val="00361044"/>
    <w:rsid w:val="00396829"/>
    <w:rsid w:val="003A0586"/>
    <w:rsid w:val="003B1224"/>
    <w:rsid w:val="003B688C"/>
    <w:rsid w:val="003B6D8B"/>
    <w:rsid w:val="0040610C"/>
    <w:rsid w:val="00406570"/>
    <w:rsid w:val="00414876"/>
    <w:rsid w:val="0041623D"/>
    <w:rsid w:val="00421006"/>
    <w:rsid w:val="00421ED1"/>
    <w:rsid w:val="00425DA9"/>
    <w:rsid w:val="004376F2"/>
    <w:rsid w:val="0044081C"/>
    <w:rsid w:val="00445E55"/>
    <w:rsid w:val="00450641"/>
    <w:rsid w:val="00452BCC"/>
    <w:rsid w:val="00456A00"/>
    <w:rsid w:val="004571B4"/>
    <w:rsid w:val="00471F3B"/>
    <w:rsid w:val="00472487"/>
    <w:rsid w:val="004738FB"/>
    <w:rsid w:val="004860A3"/>
    <w:rsid w:val="00487D52"/>
    <w:rsid w:val="004A4AA5"/>
    <w:rsid w:val="004A5886"/>
    <w:rsid w:val="004B2A22"/>
    <w:rsid w:val="004B3E79"/>
    <w:rsid w:val="004C3C75"/>
    <w:rsid w:val="004D0DB9"/>
    <w:rsid w:val="004E395E"/>
    <w:rsid w:val="004F013B"/>
    <w:rsid w:val="004F51A8"/>
    <w:rsid w:val="004F561D"/>
    <w:rsid w:val="004F7F29"/>
    <w:rsid w:val="005031E4"/>
    <w:rsid w:val="00511180"/>
    <w:rsid w:val="00511B41"/>
    <w:rsid w:val="0051515A"/>
    <w:rsid w:val="00544F37"/>
    <w:rsid w:val="00546B89"/>
    <w:rsid w:val="005507D2"/>
    <w:rsid w:val="00556915"/>
    <w:rsid w:val="00577295"/>
    <w:rsid w:val="005966F4"/>
    <w:rsid w:val="005B39CB"/>
    <w:rsid w:val="005B6912"/>
    <w:rsid w:val="005C699C"/>
    <w:rsid w:val="005D631A"/>
    <w:rsid w:val="005F3285"/>
    <w:rsid w:val="00600EFD"/>
    <w:rsid w:val="00601574"/>
    <w:rsid w:val="0060784B"/>
    <w:rsid w:val="0061248F"/>
    <w:rsid w:val="006128B4"/>
    <w:rsid w:val="00616A52"/>
    <w:rsid w:val="00624141"/>
    <w:rsid w:val="00625CD4"/>
    <w:rsid w:val="0063251E"/>
    <w:rsid w:val="0066360B"/>
    <w:rsid w:val="00677AD0"/>
    <w:rsid w:val="00691BE6"/>
    <w:rsid w:val="006947C1"/>
    <w:rsid w:val="006A2270"/>
    <w:rsid w:val="006A3123"/>
    <w:rsid w:val="006A7115"/>
    <w:rsid w:val="006B0815"/>
    <w:rsid w:val="006B5B7F"/>
    <w:rsid w:val="006D1EEC"/>
    <w:rsid w:val="006E2B25"/>
    <w:rsid w:val="00701FB6"/>
    <w:rsid w:val="007103BD"/>
    <w:rsid w:val="007178BA"/>
    <w:rsid w:val="007344D6"/>
    <w:rsid w:val="00750FB4"/>
    <w:rsid w:val="0075546D"/>
    <w:rsid w:val="007865F7"/>
    <w:rsid w:val="007905AD"/>
    <w:rsid w:val="007971FC"/>
    <w:rsid w:val="007B5F38"/>
    <w:rsid w:val="007C7782"/>
    <w:rsid w:val="007D11C0"/>
    <w:rsid w:val="007E4E2C"/>
    <w:rsid w:val="007F01C1"/>
    <w:rsid w:val="007F18C5"/>
    <w:rsid w:val="008069EE"/>
    <w:rsid w:val="00812898"/>
    <w:rsid w:val="00813FA2"/>
    <w:rsid w:val="0082113E"/>
    <w:rsid w:val="0082767B"/>
    <w:rsid w:val="00835BA3"/>
    <w:rsid w:val="00881BA8"/>
    <w:rsid w:val="00890832"/>
    <w:rsid w:val="008A1595"/>
    <w:rsid w:val="008B270C"/>
    <w:rsid w:val="008B2F1D"/>
    <w:rsid w:val="008B37BA"/>
    <w:rsid w:val="008B3B27"/>
    <w:rsid w:val="008C35A2"/>
    <w:rsid w:val="008D4BC4"/>
    <w:rsid w:val="008E0716"/>
    <w:rsid w:val="008E5DA3"/>
    <w:rsid w:val="008E6D61"/>
    <w:rsid w:val="00900362"/>
    <w:rsid w:val="009061C3"/>
    <w:rsid w:val="00911106"/>
    <w:rsid w:val="00912806"/>
    <w:rsid w:val="0091485C"/>
    <w:rsid w:val="009220E0"/>
    <w:rsid w:val="009337F8"/>
    <w:rsid w:val="009428C5"/>
    <w:rsid w:val="009512C3"/>
    <w:rsid w:val="009543FC"/>
    <w:rsid w:val="00962D6E"/>
    <w:rsid w:val="00972CCD"/>
    <w:rsid w:val="00974869"/>
    <w:rsid w:val="009812DE"/>
    <w:rsid w:val="00992AA1"/>
    <w:rsid w:val="0099652C"/>
    <w:rsid w:val="009A0071"/>
    <w:rsid w:val="009C23FA"/>
    <w:rsid w:val="009C2EB9"/>
    <w:rsid w:val="009E19EB"/>
    <w:rsid w:val="009E4980"/>
    <w:rsid w:val="009F0683"/>
    <w:rsid w:val="009F1C38"/>
    <w:rsid w:val="009F4221"/>
    <w:rsid w:val="009F42C9"/>
    <w:rsid w:val="00A04179"/>
    <w:rsid w:val="00A06176"/>
    <w:rsid w:val="00A16191"/>
    <w:rsid w:val="00A269EC"/>
    <w:rsid w:val="00A26EFD"/>
    <w:rsid w:val="00A312A1"/>
    <w:rsid w:val="00A40863"/>
    <w:rsid w:val="00A42AD2"/>
    <w:rsid w:val="00A50B29"/>
    <w:rsid w:val="00A53AE7"/>
    <w:rsid w:val="00A61197"/>
    <w:rsid w:val="00A77EA2"/>
    <w:rsid w:val="00A81A73"/>
    <w:rsid w:val="00AA5291"/>
    <w:rsid w:val="00AA6A99"/>
    <w:rsid w:val="00AA74A3"/>
    <w:rsid w:val="00AB0580"/>
    <w:rsid w:val="00AB57AB"/>
    <w:rsid w:val="00AD1193"/>
    <w:rsid w:val="00AD5F87"/>
    <w:rsid w:val="00AD6DF1"/>
    <w:rsid w:val="00AF6E9A"/>
    <w:rsid w:val="00B02711"/>
    <w:rsid w:val="00B10F2F"/>
    <w:rsid w:val="00B136E4"/>
    <w:rsid w:val="00B15417"/>
    <w:rsid w:val="00B31FD0"/>
    <w:rsid w:val="00B42858"/>
    <w:rsid w:val="00B452D5"/>
    <w:rsid w:val="00B504D2"/>
    <w:rsid w:val="00B55D2C"/>
    <w:rsid w:val="00B6199F"/>
    <w:rsid w:val="00B640DF"/>
    <w:rsid w:val="00B64FBC"/>
    <w:rsid w:val="00B77340"/>
    <w:rsid w:val="00B84855"/>
    <w:rsid w:val="00B8523A"/>
    <w:rsid w:val="00B87315"/>
    <w:rsid w:val="00B93CE2"/>
    <w:rsid w:val="00B9402A"/>
    <w:rsid w:val="00BA0A21"/>
    <w:rsid w:val="00BB0D33"/>
    <w:rsid w:val="00BE0907"/>
    <w:rsid w:val="00BE6A75"/>
    <w:rsid w:val="00BF5730"/>
    <w:rsid w:val="00C03923"/>
    <w:rsid w:val="00C05AC0"/>
    <w:rsid w:val="00C11A14"/>
    <w:rsid w:val="00C17BD1"/>
    <w:rsid w:val="00C31CB4"/>
    <w:rsid w:val="00C45815"/>
    <w:rsid w:val="00C55363"/>
    <w:rsid w:val="00C56B4A"/>
    <w:rsid w:val="00C65D92"/>
    <w:rsid w:val="00C6752F"/>
    <w:rsid w:val="00C73DD1"/>
    <w:rsid w:val="00C905C7"/>
    <w:rsid w:val="00C9459C"/>
    <w:rsid w:val="00CA4451"/>
    <w:rsid w:val="00CB6189"/>
    <w:rsid w:val="00CC603D"/>
    <w:rsid w:val="00CD0F47"/>
    <w:rsid w:val="00D14D7E"/>
    <w:rsid w:val="00D16E52"/>
    <w:rsid w:val="00D22756"/>
    <w:rsid w:val="00D27180"/>
    <w:rsid w:val="00D63317"/>
    <w:rsid w:val="00D754EF"/>
    <w:rsid w:val="00D84E03"/>
    <w:rsid w:val="00D852DE"/>
    <w:rsid w:val="00D91ADB"/>
    <w:rsid w:val="00DB5CD2"/>
    <w:rsid w:val="00DD0EFC"/>
    <w:rsid w:val="00DD53F4"/>
    <w:rsid w:val="00DD66DC"/>
    <w:rsid w:val="00DE1F74"/>
    <w:rsid w:val="00DE4AD3"/>
    <w:rsid w:val="00DE593F"/>
    <w:rsid w:val="00DE7458"/>
    <w:rsid w:val="00DF0FAE"/>
    <w:rsid w:val="00DF1098"/>
    <w:rsid w:val="00DF3D41"/>
    <w:rsid w:val="00DF545D"/>
    <w:rsid w:val="00E04DC9"/>
    <w:rsid w:val="00E16660"/>
    <w:rsid w:val="00E3172C"/>
    <w:rsid w:val="00E33EE1"/>
    <w:rsid w:val="00E35CD4"/>
    <w:rsid w:val="00E41BC2"/>
    <w:rsid w:val="00E46492"/>
    <w:rsid w:val="00E54D5E"/>
    <w:rsid w:val="00E61844"/>
    <w:rsid w:val="00E669F7"/>
    <w:rsid w:val="00E84A20"/>
    <w:rsid w:val="00E90FE5"/>
    <w:rsid w:val="00E956BA"/>
    <w:rsid w:val="00EB6490"/>
    <w:rsid w:val="00EB73F3"/>
    <w:rsid w:val="00EC4521"/>
    <w:rsid w:val="00EC5A23"/>
    <w:rsid w:val="00ED23DC"/>
    <w:rsid w:val="00ED5C7E"/>
    <w:rsid w:val="00ED6F2E"/>
    <w:rsid w:val="00ED722E"/>
    <w:rsid w:val="00EE2795"/>
    <w:rsid w:val="00EE4B6A"/>
    <w:rsid w:val="00EE52DA"/>
    <w:rsid w:val="00EE711D"/>
    <w:rsid w:val="00EF5162"/>
    <w:rsid w:val="00F04E17"/>
    <w:rsid w:val="00F070D2"/>
    <w:rsid w:val="00F24155"/>
    <w:rsid w:val="00F278AB"/>
    <w:rsid w:val="00F336A3"/>
    <w:rsid w:val="00F33D1E"/>
    <w:rsid w:val="00F744EE"/>
    <w:rsid w:val="00F76771"/>
    <w:rsid w:val="00F92B99"/>
    <w:rsid w:val="00FA2904"/>
    <w:rsid w:val="00FA3839"/>
    <w:rsid w:val="00FA3E8E"/>
    <w:rsid w:val="00FB104B"/>
    <w:rsid w:val="00FB1A41"/>
    <w:rsid w:val="00FE3618"/>
    <w:rsid w:val="00FE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34AD3B-9FF6-4325-8F46-19827330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6D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Nagwek1">
    <w:name w:val="heading 1"/>
    <w:basedOn w:val="Normalny"/>
    <w:next w:val="Normalny"/>
    <w:link w:val="Nagwek1Znak"/>
    <w:qFormat/>
    <w:rsid w:val="008E6D6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E6D61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rsid w:val="008E6D61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rsid w:val="008E6D61"/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6B33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link w:val="Nagwek"/>
    <w:uiPriority w:val="99"/>
    <w:rsid w:val="000E6B33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6B33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link w:val="Stopka"/>
    <w:uiPriority w:val="99"/>
    <w:rsid w:val="000E6B33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6B33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E6B3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E4B6A"/>
    <w:pPr>
      <w:ind w:left="720"/>
      <w:contextualSpacing/>
    </w:pPr>
  </w:style>
  <w:style w:type="character" w:styleId="Hipercze">
    <w:name w:val="Hyperlink"/>
    <w:uiPriority w:val="99"/>
    <w:unhideWhenUsed/>
    <w:rsid w:val="0041487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51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0525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475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9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1410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Michał Stępień</cp:lastModifiedBy>
  <cp:revision>4</cp:revision>
  <cp:lastPrinted>2019-06-17T08:07:00Z</cp:lastPrinted>
  <dcterms:created xsi:type="dcterms:W3CDTF">2021-03-22T14:01:00Z</dcterms:created>
  <dcterms:modified xsi:type="dcterms:W3CDTF">2021-03-22T14:07:00Z</dcterms:modified>
</cp:coreProperties>
</file>